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9A" w:rsidRDefault="00F01F9A" w:rsidP="00392D23">
      <w:pPr>
        <w:tabs>
          <w:tab w:val="left" w:pos="12474"/>
        </w:tabs>
        <w:spacing w:after="0" w:line="240" w:lineRule="auto"/>
        <w:ind w:right="72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01F9A" w:rsidRPr="00F01F9A" w:rsidRDefault="00142201" w:rsidP="00142201">
      <w:pPr>
        <w:tabs>
          <w:tab w:val="left" w:pos="12474"/>
        </w:tabs>
        <w:spacing w:after="0" w:line="240" w:lineRule="auto"/>
        <w:ind w:right="72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CENOWA                </w:t>
      </w:r>
      <w:r w:rsidR="00F01F9A" w:rsidRPr="00F01F9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1/4 do ogłoszenia SP2/271/11/2016</w:t>
      </w:r>
    </w:p>
    <w:p w:rsidR="00F01F9A" w:rsidRPr="00F01F9A" w:rsidRDefault="00F01F9A" w:rsidP="00F01F9A">
      <w:pPr>
        <w:spacing w:after="0" w:line="240" w:lineRule="auto"/>
        <w:ind w:right="72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01F9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F01F9A" w:rsidRPr="00F01F9A" w:rsidRDefault="00F01F9A" w:rsidP="00F01F9A">
      <w:pPr>
        <w:spacing w:after="0" w:line="240" w:lineRule="auto"/>
        <w:ind w:right="72"/>
        <w:rPr>
          <w:rFonts w:ascii="Arial" w:eastAsia="Times New Roman" w:hAnsi="Arial" w:cs="Arial"/>
          <w:sz w:val="20"/>
          <w:szCs w:val="20"/>
          <w:lang w:eastAsia="pl-PL"/>
        </w:rPr>
      </w:pPr>
      <w:r w:rsidRPr="00F01F9A">
        <w:rPr>
          <w:rFonts w:ascii="Arial" w:eastAsia="Times New Roman" w:hAnsi="Arial" w:cs="Arial"/>
          <w:sz w:val="20"/>
          <w:szCs w:val="20"/>
          <w:lang w:eastAsia="pl-PL"/>
        </w:rPr>
        <w:t>……………………….</w:t>
      </w:r>
    </w:p>
    <w:p w:rsidR="00F01F9A" w:rsidRPr="00F01F9A" w:rsidRDefault="00F01F9A" w:rsidP="00F01F9A">
      <w:pPr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F01F9A">
        <w:rPr>
          <w:rFonts w:ascii="Arial" w:eastAsia="Times New Roman" w:hAnsi="Arial" w:cs="Arial"/>
          <w:i/>
          <w:sz w:val="20"/>
          <w:szCs w:val="20"/>
          <w:lang w:eastAsia="pl-PL"/>
        </w:rPr>
        <w:t>(pieczęć Wykonawcy)</w:t>
      </w:r>
    </w:p>
    <w:p w:rsidR="00F01F9A" w:rsidRPr="00F01F9A" w:rsidRDefault="00F01F9A" w:rsidP="00F01F9A">
      <w:pPr>
        <w:tabs>
          <w:tab w:val="left" w:pos="1440"/>
        </w:tabs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01F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CZĘŚĆ 4 – WYROBY MLECZARSKIE, JAJA</w:t>
      </w:r>
    </w:p>
    <w:tbl>
      <w:tblPr>
        <w:tblW w:w="192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111"/>
        <w:gridCol w:w="851"/>
        <w:gridCol w:w="2268"/>
        <w:gridCol w:w="1701"/>
        <w:gridCol w:w="1701"/>
        <w:gridCol w:w="1559"/>
        <w:gridCol w:w="1559"/>
        <w:gridCol w:w="2126"/>
        <w:gridCol w:w="1097"/>
        <w:gridCol w:w="1720"/>
      </w:tblGrid>
      <w:tr w:rsidR="00142201" w:rsidRPr="00F01F9A" w:rsidTr="00142201">
        <w:trPr>
          <w:gridAfter w:val="2"/>
          <w:wAfter w:w="2817" w:type="dxa"/>
        </w:trPr>
        <w:tc>
          <w:tcPr>
            <w:tcW w:w="567" w:type="dxa"/>
            <w:shd w:val="clear" w:color="auto" w:fill="auto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Przewidywana ilość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jedn. netto</w:t>
            </w: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netto</w:t>
            </w:r>
          </w:p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( 4x5)</w:t>
            </w:r>
          </w:p>
        </w:tc>
        <w:tc>
          <w:tcPr>
            <w:tcW w:w="1559" w:type="dxa"/>
          </w:tcPr>
          <w:p w:rsidR="00142201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jedn. brutto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brutto</w:t>
            </w:r>
          </w:p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(kol. 6 + VAT)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produktu, asortyment 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(nazwa, producent, kraj pochodzenia, dane charakterystyczne</w:t>
            </w: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</w:tr>
      <w:tr w:rsidR="00142201" w:rsidRPr="00F01F9A" w:rsidTr="00142201">
        <w:trPr>
          <w:gridAfter w:val="2"/>
          <w:wAfter w:w="2817" w:type="dxa"/>
        </w:trPr>
        <w:tc>
          <w:tcPr>
            <w:tcW w:w="567" w:type="dxa"/>
            <w:shd w:val="clear" w:color="auto" w:fill="auto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59" w:type="dxa"/>
          </w:tcPr>
          <w:p w:rsidR="00142201" w:rsidRPr="00F01F9A" w:rsidRDefault="00C4259D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2201" w:rsidRPr="00F01F9A" w:rsidRDefault="00C4259D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42201" w:rsidRPr="00F01F9A" w:rsidRDefault="00C4259D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bookmarkStart w:id="0" w:name="_GoBack"/>
            <w:bookmarkEnd w:id="0"/>
          </w:p>
        </w:tc>
      </w:tr>
      <w:tr w:rsidR="00142201" w:rsidRPr="00F01F9A" w:rsidTr="00142201">
        <w:trPr>
          <w:gridAfter w:val="2"/>
          <w:wAfter w:w="2817" w:type="dxa"/>
        </w:trPr>
        <w:tc>
          <w:tcPr>
            <w:tcW w:w="567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11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Jaja kurze -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dne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duże L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>, z kodem systemu hodowli  1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63 g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73 g,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ż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po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dać</w:t>
            </w:r>
            <w:r w:rsidRPr="00F01F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-1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er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f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one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ne,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opę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ane, opa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nno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ć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-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wę</w:t>
            </w:r>
            <w:r w:rsidRPr="00F01F9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 nu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er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enta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-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F01F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-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atego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F01F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wą,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-l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F01F9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aj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u,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-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datę</w:t>
            </w:r>
            <w:r w:rsidRPr="00F01F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a;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ać</w:t>
            </w:r>
            <w:r w:rsidRPr="00F01F9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7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 te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br/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ob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ep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d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tów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851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268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14000</w:t>
            </w: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42201" w:rsidRPr="00F01F9A" w:rsidTr="00142201">
        <w:trPr>
          <w:gridAfter w:val="2"/>
          <w:wAfter w:w="2817" w:type="dxa"/>
        </w:trPr>
        <w:tc>
          <w:tcPr>
            <w:tcW w:w="567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11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Masło extra 82% -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produkt bez domieszek tłuszczów roślinnych 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n.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82%,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br/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a: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na, dopu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F01F9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tą,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f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wa: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F01F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nt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termin przydatności nie krótszy niż 14 dni od daty dostawy,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opa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u: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atu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2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0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 do 250 g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t: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o,</w:t>
            </w:r>
            <w:r w:rsidRPr="00F01F9A">
              <w:rPr>
                <w:rFonts w:ascii="Arial" w:eastAsia="Times New Roman" w:hAnsi="Arial" w:cs="Arial"/>
                <w:spacing w:val="-1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Ro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lastRenderedPageBreak/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851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2268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42201" w:rsidRPr="00F01F9A" w:rsidTr="00142201">
        <w:trPr>
          <w:gridAfter w:val="2"/>
          <w:wAfter w:w="2817" w:type="dxa"/>
        </w:trPr>
        <w:tc>
          <w:tcPr>
            <w:tcW w:w="567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4111" w:type="dxa"/>
            <w:vAlign w:val="center"/>
          </w:tcPr>
          <w:p w:rsidR="00142201" w:rsidRPr="00F01F9A" w:rsidRDefault="00142201" w:rsidP="00F01F9A">
            <w:pPr>
              <w:spacing w:before="24" w:after="0" w:line="244" w:lineRule="exact"/>
              <w:ind w:right="59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Mleko </w:t>
            </w: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2%, butelka -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ąd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ów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a.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 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 w:rsidRPr="00F01F9A">
              <w:rPr>
                <w:rFonts w:ascii="Arial" w:eastAsia="Times New Roman" w:hAnsi="Arial" w:cs="Arial"/>
                <w:spacing w:val="4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</w:t>
            </w:r>
            <w:r w:rsidRPr="00F01F9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%, opa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butelka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0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nt: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o,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851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2268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42201" w:rsidRPr="00F01F9A" w:rsidTr="00142201">
        <w:trPr>
          <w:gridAfter w:val="2"/>
          <w:wAfter w:w="2817" w:type="dxa"/>
        </w:trPr>
        <w:tc>
          <w:tcPr>
            <w:tcW w:w="567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11" w:type="dxa"/>
            <w:vAlign w:val="center"/>
          </w:tcPr>
          <w:p w:rsidR="00142201" w:rsidRPr="0031689A" w:rsidRDefault="00142201" w:rsidP="004759B6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Ser biały półtłusty -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h: 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a: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ź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na,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a: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termin przydatności nie krótszy niż 7 dni od daty dostawy,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e: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200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F01F9A">
                <w:rPr>
                  <w:rFonts w:ascii="Arial" w:eastAsia="Times New Roman" w:hAnsi="Arial" w:cs="Arial"/>
                  <w:spacing w:val="-1"/>
                  <w:sz w:val="20"/>
                  <w:szCs w:val="20"/>
                  <w:lang w:eastAsia="pl-PL"/>
                </w:rPr>
                <w:t xml:space="preserve">1000 </w:t>
              </w:r>
              <w:r w:rsidRPr="00F01F9A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g</w:t>
              </w:r>
            </w:smartTag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t: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o,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 zawierające nie więcej niż 10 g tłuszczu</w:t>
            </w:r>
          </w:p>
        </w:tc>
        <w:tc>
          <w:tcPr>
            <w:tcW w:w="851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2268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420</w:t>
            </w: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42201" w:rsidRPr="00F01F9A" w:rsidTr="00142201">
        <w:trPr>
          <w:gridAfter w:val="2"/>
          <w:wAfter w:w="2817" w:type="dxa"/>
        </w:trPr>
        <w:tc>
          <w:tcPr>
            <w:tcW w:w="567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11" w:type="dxa"/>
            <w:vAlign w:val="center"/>
          </w:tcPr>
          <w:p w:rsidR="00142201" w:rsidRPr="00F01F9A" w:rsidRDefault="00142201" w:rsidP="00F01F9A">
            <w:pPr>
              <w:spacing w:before="29" w:after="0" w:line="238" w:lineRule="exact"/>
              <w:ind w:right="19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Ser żółty </w:t>
            </w:r>
            <w:r w:rsidRPr="00F01F9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-</w:t>
            </w: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a: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ż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ej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color w:val="524D3F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color w:val="524D3F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AA0709">
              <w:rPr>
                <w:rFonts w:ascii="Arial" w:eastAsia="Times New Roman" w:hAnsi="Arial" w:cs="Arial"/>
                <w:color w:val="000000" w:themeColor="text1"/>
                <w:spacing w:val="-4"/>
                <w:sz w:val="20"/>
                <w:szCs w:val="20"/>
                <w:lang w:eastAsia="pl-PL"/>
              </w:rPr>
              <w:t>termin przydatności nie krótszy niż 30 dni od daty dostawy</w:t>
            </w:r>
            <w:r>
              <w:rPr>
                <w:rFonts w:ascii="Arial" w:eastAsia="Times New Roman" w:hAnsi="Arial" w:cs="Arial"/>
                <w:color w:val="524D3F"/>
                <w:spacing w:val="-4"/>
                <w:sz w:val="20"/>
                <w:szCs w:val="20"/>
                <w:lang w:eastAsia="pl-PL"/>
              </w:rPr>
              <w:t xml:space="preserve">, 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color w:val="000000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0,5</w:t>
            </w:r>
            <w:r w:rsidRPr="00F01F9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–</w:t>
            </w:r>
            <w:r w:rsidRPr="00F01F9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Pr="00F01F9A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  <w:r w:rsidRPr="00F01F9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color w:val="000000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851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2268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42201" w:rsidRPr="00F01F9A" w:rsidTr="00142201">
        <w:trPr>
          <w:gridAfter w:val="2"/>
          <w:wAfter w:w="2817" w:type="dxa"/>
        </w:trPr>
        <w:tc>
          <w:tcPr>
            <w:tcW w:w="567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11" w:type="dxa"/>
            <w:vAlign w:val="center"/>
          </w:tcPr>
          <w:p w:rsidR="00142201" w:rsidRPr="00F01F9A" w:rsidRDefault="00142201" w:rsidP="00F01F9A">
            <w:pPr>
              <w:spacing w:before="1" w:after="0" w:line="232" w:lineRule="exact"/>
              <w:ind w:right="1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</w:t>
            </w: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mietana </w:t>
            </w:r>
            <w:r w:rsidRPr="00F01F9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-</w:t>
            </w: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%,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ogen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wana,</w:t>
            </w:r>
            <w:r w:rsidRPr="00F01F9A">
              <w:rPr>
                <w:rFonts w:ascii="Arial" w:eastAsia="Times New Roman" w:hAnsi="Arial" w:cs="Arial"/>
                <w:spacing w:val="-1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h: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ob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w,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gę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F01F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tój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od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termin przydatności nie krótszy niż 7 dni od daty dostawy,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 380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opakowanie: kubki, 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nt: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</w:t>
            </w:r>
          </w:p>
        </w:tc>
        <w:tc>
          <w:tcPr>
            <w:tcW w:w="851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268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720</w:t>
            </w: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42201" w:rsidRPr="00F01F9A" w:rsidTr="00142201">
        <w:trPr>
          <w:gridAfter w:val="2"/>
          <w:wAfter w:w="2817" w:type="dxa"/>
        </w:trPr>
        <w:tc>
          <w:tcPr>
            <w:tcW w:w="567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11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Śmietanka do zup i sosów -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1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8%, smak: lekko słodki, kremowy,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h: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ob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w,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 xml:space="preserve"> b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lastRenderedPageBreak/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od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o, opa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 500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opakowanie: karton, 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nt: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Mlekpol</w:t>
            </w:r>
          </w:p>
        </w:tc>
        <w:tc>
          <w:tcPr>
            <w:tcW w:w="851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2268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740</w:t>
            </w: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42201" w:rsidRPr="00F01F9A" w:rsidTr="00142201">
        <w:trPr>
          <w:gridAfter w:val="2"/>
          <w:wAfter w:w="2817" w:type="dxa"/>
        </w:trPr>
        <w:tc>
          <w:tcPr>
            <w:tcW w:w="567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4111" w:type="dxa"/>
            <w:vAlign w:val="center"/>
          </w:tcPr>
          <w:p w:rsidR="00142201" w:rsidRPr="00F01F9A" w:rsidRDefault="00142201" w:rsidP="00475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Mleko </w:t>
            </w: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2 % -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ąd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ów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a.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 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 w:rsidRPr="00F01F9A">
              <w:rPr>
                <w:rFonts w:ascii="Arial" w:eastAsia="Times New Roman" w:hAnsi="Arial" w:cs="Arial"/>
                <w:spacing w:val="4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</w:t>
            </w:r>
            <w:r w:rsidRPr="00F01F9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%, opa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karton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0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nt</w:t>
            </w: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: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Łaciate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lub równoważna,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851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2268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42201" w:rsidRPr="00F01F9A" w:rsidTr="00142201">
        <w:trPr>
          <w:gridAfter w:val="2"/>
          <w:wAfter w:w="2817" w:type="dxa"/>
        </w:trPr>
        <w:tc>
          <w:tcPr>
            <w:tcW w:w="567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111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Ser żółty </w:t>
            </w:r>
            <w:r w:rsidRPr="00F01F9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-</w:t>
            </w: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a: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ż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 plasterkowany, hermetycznie pakowany opakowanie 150g, producent Mlekovita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równoważna</w:t>
            </w:r>
          </w:p>
        </w:tc>
        <w:tc>
          <w:tcPr>
            <w:tcW w:w="851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2268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42201" w:rsidRPr="00F01F9A" w:rsidTr="00142201">
        <w:trPr>
          <w:gridAfter w:val="2"/>
          <w:wAfter w:w="2817" w:type="dxa"/>
        </w:trPr>
        <w:tc>
          <w:tcPr>
            <w:tcW w:w="567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111" w:type="dxa"/>
            <w:vAlign w:val="center"/>
          </w:tcPr>
          <w:p w:rsidR="00142201" w:rsidRPr="00AA0709" w:rsidRDefault="00142201" w:rsidP="00F01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Serek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smakowy -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 150</w:t>
            </w: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zawierająca nie więcej niż 13,5 g cukrów w 100 g/ml produktu gotowego do spożycia, zawierające nie więcej niż 10 g tłuszczu w 100 g produktu gotowego do spożycia,</w:t>
            </w:r>
          </w:p>
        </w:tc>
        <w:tc>
          <w:tcPr>
            <w:tcW w:w="851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268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42201" w:rsidRPr="00F01F9A" w:rsidTr="00142201">
        <w:trPr>
          <w:gridAfter w:val="2"/>
          <w:wAfter w:w="2817" w:type="dxa"/>
        </w:trPr>
        <w:tc>
          <w:tcPr>
            <w:tcW w:w="567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111" w:type="dxa"/>
            <w:vAlign w:val="center"/>
          </w:tcPr>
          <w:p w:rsidR="00142201" w:rsidRPr="00F01F9A" w:rsidRDefault="00142201" w:rsidP="00346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95701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pl-PL"/>
              </w:rPr>
              <w:t>Serek</w:t>
            </w:r>
            <w:r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pl-PL"/>
              </w:rPr>
              <w:t xml:space="preserve"> twarogowy</w:t>
            </w:r>
            <w:r w:rsidRPr="00495701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pl-PL"/>
              </w:rPr>
              <w:t xml:space="preserve"> ziarnisty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– opakowanie 200g, w skład wchodzi ziarno twarogowe, śmietanka pasteryzowana, sól, wygląd i barwa jednolita, smak i zapach jednolity bez obcych posmaków i zapachów, konsystencja nie ciekła lekko zgęstniała, producent: Trzebownisko lub równoważny,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zawierająca nie więcej niż 13,5 g cukrów w 100 g/ml produktu gotowego do spożycia, zawierające nie więcej niż 10 g tłuszczu</w:t>
            </w:r>
          </w:p>
        </w:tc>
        <w:tc>
          <w:tcPr>
            <w:tcW w:w="851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268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42201" w:rsidRPr="00F01F9A" w:rsidTr="00142201">
        <w:trPr>
          <w:gridAfter w:val="2"/>
          <w:wAfter w:w="2817" w:type="dxa"/>
        </w:trPr>
        <w:tc>
          <w:tcPr>
            <w:tcW w:w="567" w:type="dxa"/>
            <w:vAlign w:val="center"/>
          </w:tcPr>
          <w:p w:rsidR="00142201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12</w:t>
            </w:r>
          </w:p>
          <w:p w:rsidR="00142201" w:rsidRPr="00F01F9A" w:rsidRDefault="00142201" w:rsidP="004957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vAlign w:val="center"/>
          </w:tcPr>
          <w:p w:rsidR="00142201" w:rsidRPr="00495701" w:rsidRDefault="00142201" w:rsidP="00495701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pl-PL"/>
              </w:rPr>
              <w:t xml:space="preserve">Serek topiony w plastrach 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– składniki: woda, ser, masło, odtłuszczone mleko w proszku, białka mleka, różne smaki, zawiera 8 plasterków pakowanych osobno,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zawierająca nie więcej niż 15 g cukrów w 100 g/ml produktu gotowego do spożycia, zawierające nie więcej niż 10 g tłuszczu,</w:t>
            </w:r>
          </w:p>
        </w:tc>
        <w:tc>
          <w:tcPr>
            <w:tcW w:w="851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268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42201" w:rsidRPr="00F01F9A" w:rsidTr="00142201">
        <w:trPr>
          <w:gridAfter w:val="2"/>
          <w:wAfter w:w="2817" w:type="dxa"/>
        </w:trPr>
        <w:tc>
          <w:tcPr>
            <w:tcW w:w="567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111" w:type="dxa"/>
            <w:vAlign w:val="center"/>
          </w:tcPr>
          <w:p w:rsidR="00142201" w:rsidRPr="00952C51" w:rsidRDefault="00142201" w:rsidP="00346A12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Jogurt do picia </w:t>
            </w: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opakowanie plastikowe o pojemności 350 g, mix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smakowy, zawierający nie więcej niż 13,5 g cukrów na 100 g/ml produktu gotowego do spożycia, oraz zawierające nie więcej niż 10 g tłuszczu w 100 g/ml produktu gotowego do spożycia, ,</w:t>
            </w:r>
          </w:p>
        </w:tc>
        <w:tc>
          <w:tcPr>
            <w:tcW w:w="851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2268" w:type="dxa"/>
            <w:vAlign w:val="center"/>
          </w:tcPr>
          <w:p w:rsidR="00142201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1200</w:t>
            </w:r>
          </w:p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42201" w:rsidRPr="00F01F9A" w:rsidTr="00142201">
        <w:trPr>
          <w:gridAfter w:val="2"/>
          <w:wAfter w:w="2817" w:type="dxa"/>
        </w:trPr>
        <w:tc>
          <w:tcPr>
            <w:tcW w:w="567" w:type="dxa"/>
            <w:vAlign w:val="center"/>
          </w:tcPr>
          <w:p w:rsidR="00142201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14</w:t>
            </w:r>
          </w:p>
        </w:tc>
        <w:tc>
          <w:tcPr>
            <w:tcW w:w="4111" w:type="dxa"/>
            <w:vAlign w:val="center"/>
          </w:tcPr>
          <w:p w:rsidR="00142201" w:rsidRDefault="00142201" w:rsidP="00952C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Serek naturalny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serek naturalny, skład: mleko pasteryzowane, czyste kultury mleczarskie, opakowanie 150 g, typu Bieluch lub  równoważna,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zawierająca nie więcej niż 13,5 g cukrów w 100 g/ml produktu gotowego do spożycia, zawierające nie więcej niż 10 g tłuszczu</w:t>
            </w:r>
          </w:p>
        </w:tc>
        <w:tc>
          <w:tcPr>
            <w:tcW w:w="851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268" w:type="dxa"/>
            <w:vAlign w:val="center"/>
          </w:tcPr>
          <w:p w:rsidR="00142201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42201" w:rsidRPr="00F01F9A" w:rsidTr="00142201">
        <w:trPr>
          <w:gridAfter w:val="2"/>
          <w:wAfter w:w="2817" w:type="dxa"/>
        </w:trPr>
        <w:tc>
          <w:tcPr>
            <w:tcW w:w="567" w:type="dxa"/>
            <w:vAlign w:val="center"/>
          </w:tcPr>
          <w:p w:rsidR="00142201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111" w:type="dxa"/>
            <w:vAlign w:val="center"/>
          </w:tcPr>
          <w:p w:rsidR="00142201" w:rsidRPr="00E9347C" w:rsidRDefault="00142201" w:rsidP="00E934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3"/>
                <w:szCs w:val="23"/>
              </w:rPr>
              <w:t>Mozzarella</w:t>
            </w:r>
            <w:proofErr w:type="spellEnd"/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-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konsystencja: </w:t>
            </w:r>
            <w:r>
              <w:t xml:space="preserve">półtwarda o strukturze włóknistej, barwa biała, miąższ gładki, smak: delikatny, lekko słodkawy, opakowanie 1 – 2,5 kg,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zawierająca nie więcej niż 13,5 g cukrów w 100 g/ml produktu gotowego do spożycia, zawierające nie więcej niż 10 g tłuszczu</w:t>
            </w:r>
          </w:p>
        </w:tc>
        <w:tc>
          <w:tcPr>
            <w:tcW w:w="851" w:type="dxa"/>
            <w:vAlign w:val="center"/>
          </w:tcPr>
          <w:p w:rsidR="00142201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2268" w:type="dxa"/>
            <w:vAlign w:val="center"/>
          </w:tcPr>
          <w:p w:rsidR="00142201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42201" w:rsidRPr="00F01F9A" w:rsidTr="00142201">
        <w:trPr>
          <w:gridAfter w:val="2"/>
          <w:wAfter w:w="2817" w:type="dxa"/>
          <w:trHeight w:val="211"/>
        </w:trPr>
        <w:tc>
          <w:tcPr>
            <w:tcW w:w="567" w:type="dxa"/>
            <w:vAlign w:val="center"/>
          </w:tcPr>
          <w:p w:rsidR="00142201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111" w:type="dxa"/>
            <w:vAlign w:val="center"/>
          </w:tcPr>
          <w:p w:rsidR="00142201" w:rsidRPr="00D92FB9" w:rsidRDefault="00142201" w:rsidP="001D09B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Jogurt naturalny -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zawierający nie więcej niż 13,5 g cukrów na 100 g/ml produktu gotowego do spożycia, oraz zawierające nie więcej niż 10 g tłuszczu w 100 g/ml produktu gotowego do spożycia, opakowanie 150 – 400 g</w:t>
            </w:r>
          </w:p>
        </w:tc>
        <w:tc>
          <w:tcPr>
            <w:tcW w:w="851" w:type="dxa"/>
            <w:vAlign w:val="center"/>
          </w:tcPr>
          <w:p w:rsidR="00142201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268" w:type="dxa"/>
            <w:vAlign w:val="center"/>
          </w:tcPr>
          <w:p w:rsidR="00142201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700</w:t>
            </w: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42201" w:rsidRPr="00F01F9A" w:rsidTr="00142201">
        <w:trPr>
          <w:gridAfter w:val="2"/>
          <w:wAfter w:w="2817" w:type="dxa"/>
          <w:trHeight w:val="211"/>
        </w:trPr>
        <w:tc>
          <w:tcPr>
            <w:tcW w:w="567" w:type="dxa"/>
            <w:vAlign w:val="center"/>
          </w:tcPr>
          <w:p w:rsidR="00142201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111" w:type="dxa"/>
            <w:vAlign w:val="center"/>
          </w:tcPr>
          <w:p w:rsidR="00142201" w:rsidRPr="0024581A" w:rsidRDefault="00142201" w:rsidP="001D09B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Kefir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zawierająca nie więcej niż 13,5 g cukrów w 100 g/ml produktu gotowego do spożycia, zawierające nie więcej niż 10 g tłuszczu, opakowanie 150 – 400 g,</w:t>
            </w:r>
          </w:p>
        </w:tc>
        <w:tc>
          <w:tcPr>
            <w:tcW w:w="851" w:type="dxa"/>
            <w:vAlign w:val="center"/>
          </w:tcPr>
          <w:p w:rsidR="00142201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268" w:type="dxa"/>
            <w:vAlign w:val="center"/>
          </w:tcPr>
          <w:p w:rsidR="00142201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42201" w:rsidRPr="00F01F9A" w:rsidTr="00142201">
        <w:trPr>
          <w:gridAfter w:val="2"/>
          <w:wAfter w:w="2817" w:type="dxa"/>
          <w:trHeight w:val="211"/>
        </w:trPr>
        <w:tc>
          <w:tcPr>
            <w:tcW w:w="567" w:type="dxa"/>
            <w:vAlign w:val="center"/>
          </w:tcPr>
          <w:p w:rsidR="00142201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111" w:type="dxa"/>
          </w:tcPr>
          <w:p w:rsidR="00142201" w:rsidRPr="0024581A" w:rsidRDefault="00142201" w:rsidP="0068761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Serek homogenizowany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zawierająca nie więcej niż 13,5 g cukrów w 100 g/ml produktu gotowego do spożycia, zawierające nie więcej niż 10 g tłuszczu, opakowanie 150 g,</w:t>
            </w:r>
          </w:p>
        </w:tc>
        <w:tc>
          <w:tcPr>
            <w:tcW w:w="851" w:type="dxa"/>
          </w:tcPr>
          <w:p w:rsidR="00142201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142201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42201" w:rsidRPr="00F01F9A" w:rsidTr="00142201">
        <w:trPr>
          <w:gridAfter w:val="2"/>
          <w:wAfter w:w="2817" w:type="dxa"/>
          <w:trHeight w:val="211"/>
        </w:trPr>
        <w:tc>
          <w:tcPr>
            <w:tcW w:w="567" w:type="dxa"/>
            <w:vAlign w:val="center"/>
          </w:tcPr>
          <w:p w:rsidR="00142201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111" w:type="dxa"/>
          </w:tcPr>
          <w:p w:rsidR="00142201" w:rsidRDefault="00142201" w:rsidP="0068761B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Drożdże – </w:t>
            </w:r>
            <w:r w:rsidRPr="00AC2F30">
              <w:rPr>
                <w:rFonts w:ascii="Arial" w:hAnsi="Arial" w:cs="Arial"/>
                <w:bCs/>
                <w:sz w:val="23"/>
                <w:szCs w:val="23"/>
              </w:rPr>
              <w:t>świeże, o jednolitej barwie,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Pr="007A2C50">
              <w:rPr>
                <w:rFonts w:ascii="Arial" w:hAnsi="Arial" w:cs="Arial"/>
                <w:bCs/>
                <w:sz w:val="18"/>
                <w:szCs w:val="18"/>
              </w:rPr>
              <w:t>konsystencja: jednolita, zwarta, dopuszcza się lekko twardą, starannie uformowana,  powierzchnia gładka, sucha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, </w:t>
            </w:r>
          </w:p>
        </w:tc>
        <w:tc>
          <w:tcPr>
            <w:tcW w:w="851" w:type="dxa"/>
          </w:tcPr>
          <w:p w:rsidR="00142201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2268" w:type="dxa"/>
          </w:tcPr>
          <w:p w:rsidR="00142201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42201" w:rsidRPr="00F01F9A" w:rsidTr="00142201">
        <w:tc>
          <w:tcPr>
            <w:tcW w:w="7797" w:type="dxa"/>
            <w:gridSpan w:val="4"/>
            <w:tcBorders>
              <w:left w:val="nil"/>
              <w:bottom w:val="nil"/>
            </w:tcBorders>
            <w:vAlign w:val="center"/>
          </w:tcPr>
          <w:p w:rsidR="00142201" w:rsidRPr="00F01F9A" w:rsidRDefault="00142201" w:rsidP="00F01F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23" w:type="dxa"/>
            <w:gridSpan w:val="2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F01F9A" w:rsidRPr="00F01F9A" w:rsidRDefault="00F01F9A" w:rsidP="00F01F9A">
      <w:pPr>
        <w:spacing w:after="0" w:line="240" w:lineRule="auto"/>
        <w:ind w:right="72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F01F9A" w:rsidRPr="00F01F9A" w:rsidRDefault="00F01F9A" w:rsidP="00F01F9A">
      <w:pPr>
        <w:tabs>
          <w:tab w:val="left" w:pos="12474"/>
        </w:tabs>
        <w:spacing w:after="0" w:line="240" w:lineRule="auto"/>
        <w:ind w:right="7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F01F9A" w:rsidRPr="00F01F9A" w:rsidRDefault="00F01F9A" w:rsidP="00F01F9A">
      <w:pPr>
        <w:tabs>
          <w:tab w:val="left" w:pos="12474"/>
        </w:tabs>
        <w:spacing w:after="0" w:line="240" w:lineRule="auto"/>
        <w:ind w:right="7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F01F9A" w:rsidRPr="00F01F9A" w:rsidRDefault="00F01F9A" w:rsidP="00F01F9A">
      <w:pPr>
        <w:tabs>
          <w:tab w:val="left" w:pos="12474"/>
        </w:tabs>
        <w:spacing w:after="0" w:line="240" w:lineRule="auto"/>
        <w:ind w:right="7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1662" w:rsidRDefault="00F01F9A" w:rsidP="008D1662">
      <w:pPr>
        <w:ind w:right="72"/>
      </w:pPr>
      <w:r w:rsidRPr="00F01F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</w:t>
      </w:r>
      <w:r w:rsidR="008D1662">
        <w:rPr>
          <w:sz w:val="20"/>
          <w:szCs w:val="20"/>
        </w:rPr>
        <w:t xml:space="preserve">                           Dane do kolumny  nr 4 przygotował</w:t>
      </w:r>
      <w:r w:rsidR="00277F8E">
        <w:rPr>
          <w:sz w:val="20"/>
          <w:szCs w:val="20"/>
        </w:rPr>
        <w:t>a</w:t>
      </w:r>
      <w:r w:rsidR="008D1662">
        <w:rPr>
          <w:sz w:val="20"/>
          <w:szCs w:val="20"/>
        </w:rPr>
        <w:t xml:space="preserve"> ( data ,podpis):</w:t>
      </w:r>
      <w:r w:rsidR="00142201">
        <w:rPr>
          <w:sz w:val="20"/>
          <w:szCs w:val="20"/>
        </w:rPr>
        <w:t xml:space="preserve"> 16/11</w:t>
      </w:r>
      <w:r w:rsidR="000C089E">
        <w:rPr>
          <w:sz w:val="20"/>
          <w:szCs w:val="20"/>
        </w:rPr>
        <w:t>/</w:t>
      </w:r>
      <w:r w:rsidR="008D1662">
        <w:rPr>
          <w:sz w:val="20"/>
          <w:szCs w:val="20"/>
        </w:rPr>
        <w:t xml:space="preserve"> </w:t>
      </w:r>
      <w:r w:rsidR="000C089E" w:rsidRPr="000C089E">
        <w:rPr>
          <w:rFonts w:cs="Arial"/>
          <w:sz w:val="20"/>
          <w:szCs w:val="20"/>
        </w:rPr>
        <w:t>2016</w:t>
      </w:r>
      <w:r w:rsidR="008D1662" w:rsidRPr="000C089E">
        <w:rPr>
          <w:rFonts w:cs="Arial"/>
          <w:sz w:val="20"/>
          <w:szCs w:val="20"/>
        </w:rPr>
        <w:t xml:space="preserve">. – </w:t>
      </w:r>
      <w:r w:rsidR="00146D41" w:rsidRPr="000C089E">
        <w:rPr>
          <w:rFonts w:cs="Arial"/>
          <w:sz w:val="20"/>
          <w:szCs w:val="20"/>
        </w:rPr>
        <w:t xml:space="preserve">Elżbieta </w:t>
      </w:r>
      <w:proofErr w:type="spellStart"/>
      <w:r w:rsidR="00146D41" w:rsidRPr="000C089E">
        <w:rPr>
          <w:rFonts w:cs="Arial"/>
          <w:sz w:val="20"/>
          <w:szCs w:val="20"/>
        </w:rPr>
        <w:t>Kidacka-Przełożny</w:t>
      </w:r>
      <w:proofErr w:type="spellEnd"/>
      <w:r w:rsidR="00146D41">
        <w:rPr>
          <w:rFonts w:ascii="Arial" w:hAnsi="Arial" w:cs="Arial"/>
        </w:rPr>
        <w:t xml:space="preserve"> </w:t>
      </w:r>
    </w:p>
    <w:p w:rsidR="00F01F9A" w:rsidRPr="00F01F9A" w:rsidRDefault="00F01F9A" w:rsidP="00F01F9A">
      <w:pPr>
        <w:spacing w:after="0" w:line="240" w:lineRule="auto"/>
        <w:ind w:right="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01F9A" w:rsidRPr="00F01F9A" w:rsidRDefault="00F01F9A" w:rsidP="00F01F9A">
      <w:pPr>
        <w:tabs>
          <w:tab w:val="left" w:pos="12474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F9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</w:t>
      </w:r>
    </w:p>
    <w:p w:rsidR="002B4C4D" w:rsidRDefault="002B4C4D"/>
    <w:sectPr w:rsidR="002B4C4D" w:rsidSect="00F01F9A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A6B99"/>
    <w:multiLevelType w:val="hybridMultilevel"/>
    <w:tmpl w:val="4FBEAD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4B3FD0"/>
    <w:multiLevelType w:val="hybridMultilevel"/>
    <w:tmpl w:val="D6DE894E"/>
    <w:lvl w:ilvl="0" w:tplc="51489FF0">
      <w:start w:val="4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C50622"/>
    <w:multiLevelType w:val="hybridMultilevel"/>
    <w:tmpl w:val="A836883C"/>
    <w:lvl w:ilvl="0" w:tplc="56CC531A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FCFC11B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595915"/>
    <w:multiLevelType w:val="hybridMultilevel"/>
    <w:tmpl w:val="F99096B2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i w:val="0"/>
      </w:rPr>
    </w:lvl>
    <w:lvl w:ilvl="1" w:tplc="FFFFFFFF">
      <w:start w:val="7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1F9A"/>
    <w:rsid w:val="00024630"/>
    <w:rsid w:val="000A3CA6"/>
    <w:rsid w:val="000C089E"/>
    <w:rsid w:val="00142201"/>
    <w:rsid w:val="00146D41"/>
    <w:rsid w:val="001805CC"/>
    <w:rsid w:val="001A1593"/>
    <w:rsid w:val="001D09B3"/>
    <w:rsid w:val="0024581A"/>
    <w:rsid w:val="0024785F"/>
    <w:rsid w:val="00277F8E"/>
    <w:rsid w:val="002B4C4D"/>
    <w:rsid w:val="0031689A"/>
    <w:rsid w:val="00316C09"/>
    <w:rsid w:val="00346A12"/>
    <w:rsid w:val="0038130A"/>
    <w:rsid w:val="003836B1"/>
    <w:rsid w:val="00392D23"/>
    <w:rsid w:val="004510BD"/>
    <w:rsid w:val="004759B6"/>
    <w:rsid w:val="00495701"/>
    <w:rsid w:val="005A4EF3"/>
    <w:rsid w:val="0068761B"/>
    <w:rsid w:val="00713183"/>
    <w:rsid w:val="007A2C50"/>
    <w:rsid w:val="00816361"/>
    <w:rsid w:val="008664D7"/>
    <w:rsid w:val="008D1662"/>
    <w:rsid w:val="008E2826"/>
    <w:rsid w:val="009231CD"/>
    <w:rsid w:val="00952C51"/>
    <w:rsid w:val="00997843"/>
    <w:rsid w:val="009C5DC6"/>
    <w:rsid w:val="00A65083"/>
    <w:rsid w:val="00A8761F"/>
    <w:rsid w:val="00AA0709"/>
    <w:rsid w:val="00AC2F30"/>
    <w:rsid w:val="00B3005F"/>
    <w:rsid w:val="00C4259D"/>
    <w:rsid w:val="00C93C03"/>
    <w:rsid w:val="00D92FB9"/>
    <w:rsid w:val="00DC3F74"/>
    <w:rsid w:val="00E46D4E"/>
    <w:rsid w:val="00E9347C"/>
    <w:rsid w:val="00EB5ECD"/>
    <w:rsid w:val="00F01F9A"/>
    <w:rsid w:val="00FA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4D7"/>
  </w:style>
  <w:style w:type="paragraph" w:styleId="Nagwek1">
    <w:name w:val="heading 1"/>
    <w:basedOn w:val="Normalny"/>
    <w:next w:val="Normalny"/>
    <w:link w:val="Nagwek1Znak"/>
    <w:qFormat/>
    <w:rsid w:val="00F01F9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01F9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01F9A"/>
    <w:pPr>
      <w:keepNext/>
      <w:spacing w:after="0" w:line="360" w:lineRule="auto"/>
      <w:ind w:firstLine="4770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1F9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01F9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01F9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numbering" w:customStyle="1" w:styleId="Bezlisty1">
    <w:name w:val="Bez listy1"/>
    <w:next w:val="Bezlisty"/>
    <w:semiHidden/>
    <w:rsid w:val="00F01F9A"/>
  </w:style>
  <w:style w:type="table" w:styleId="Tabela-Siatka">
    <w:name w:val="Table Grid"/>
    <w:basedOn w:val="Standardowy"/>
    <w:rsid w:val="00F01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F01F9A"/>
    <w:pPr>
      <w:spacing w:after="0" w:line="240" w:lineRule="auto"/>
      <w:ind w:left="6840" w:right="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01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01F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01F9A"/>
  </w:style>
  <w:style w:type="paragraph" w:styleId="Tekstprzypisudolnego">
    <w:name w:val="footnote text"/>
    <w:basedOn w:val="Normalny"/>
    <w:link w:val="TekstprzypisudolnegoZnak"/>
    <w:semiHidden/>
    <w:rsid w:val="00F01F9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01F9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01F9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01F9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F01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01F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F01F9A"/>
    <w:rPr>
      <w:b/>
      <w:bCs/>
    </w:rPr>
  </w:style>
  <w:style w:type="paragraph" w:styleId="Tekstdymka">
    <w:name w:val="Balloon Text"/>
    <w:basedOn w:val="Normalny"/>
    <w:link w:val="TekstdymkaZnak"/>
    <w:semiHidden/>
    <w:rsid w:val="00F01F9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01F9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1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</dc:creator>
  <cp:lastModifiedBy>Grzegorz</cp:lastModifiedBy>
  <cp:revision>2</cp:revision>
  <dcterms:created xsi:type="dcterms:W3CDTF">2016-11-16T12:54:00Z</dcterms:created>
  <dcterms:modified xsi:type="dcterms:W3CDTF">2016-11-16T12:54:00Z</dcterms:modified>
</cp:coreProperties>
</file>