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78" w:rsidRDefault="00E01278" w:rsidP="00E01278">
      <w:pPr>
        <w:tabs>
          <w:tab w:val="left" w:pos="12474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E01278" w:rsidRPr="00F01F9A" w:rsidRDefault="00E01278" w:rsidP="00E01278">
      <w:pPr>
        <w:tabs>
          <w:tab w:val="left" w:pos="12474"/>
        </w:tabs>
        <w:spacing w:after="0" w:line="240" w:lineRule="auto"/>
        <w:ind w:right="72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CENOWA                </w:t>
      </w:r>
      <w:r w:rsidR="00DE78F5">
        <w:rPr>
          <w:rFonts w:ascii="Arial" w:eastAsia="Times New Roman" w:hAnsi="Arial" w:cs="Arial"/>
          <w:i/>
          <w:sz w:val="20"/>
          <w:szCs w:val="20"/>
          <w:lang w:eastAsia="pl-PL"/>
        </w:rPr>
        <w:t>Z</w:t>
      </w: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1/4 do ogłoszenia SP2/271/11/2018</w:t>
      </w: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01278" w:rsidRPr="00F01F9A" w:rsidRDefault="00E01278" w:rsidP="00E01278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E01278" w:rsidRPr="00F01F9A" w:rsidRDefault="00E01278" w:rsidP="00E01278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E01278" w:rsidRPr="00F01F9A" w:rsidRDefault="00E01278" w:rsidP="00E01278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4 – WYROBY MLECZARSKIE, JAJA</w:t>
      </w:r>
    </w:p>
    <w:tbl>
      <w:tblPr>
        <w:tblW w:w="15565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724"/>
        <w:gridCol w:w="730"/>
        <w:gridCol w:w="1846"/>
        <w:gridCol w:w="2009"/>
        <w:gridCol w:w="2404"/>
        <w:gridCol w:w="3284"/>
      </w:tblGrid>
      <w:tr w:rsidR="00E01278" w:rsidRPr="00F01F9A" w:rsidTr="00E01278">
        <w:tc>
          <w:tcPr>
            <w:tcW w:w="568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ilość</w:t>
            </w:r>
          </w:p>
        </w:tc>
        <w:tc>
          <w:tcPr>
            <w:tcW w:w="2009" w:type="dxa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brutto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 6 + VAT)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produktu, asortyment 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E01278" w:rsidRPr="00F01F9A" w:rsidTr="00E01278">
        <w:tc>
          <w:tcPr>
            <w:tcW w:w="568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9" w:type="dxa"/>
          </w:tcPr>
          <w:p w:rsidR="00E01278" w:rsidRPr="00F01F9A" w:rsidRDefault="00DE78F5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01278" w:rsidRPr="00F01F9A" w:rsidRDefault="00DE78F5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E01278" w:rsidRPr="00F01F9A" w:rsidRDefault="00DE78F5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24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Jaja kurze -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duże L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>, z kodem systemu hodowli  1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63 g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73 g,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dać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opę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 nu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atego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a;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ać</w:t>
            </w:r>
            <w:r w:rsidRPr="00F01F9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24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Masło extra 82% -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produkt bez domieszek tłuszczów roślinnych 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n.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82%,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br/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 dopu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tą,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wa: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termin przydatności nie krótszy niż 14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atu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2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do 250 g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24" w:type="dxa"/>
            <w:vAlign w:val="center"/>
          </w:tcPr>
          <w:p w:rsidR="00E01278" w:rsidRPr="0031689A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biały półtłusty -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h: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200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F01F9A">
                <w:rPr>
                  <w:rFonts w:ascii="Arial" w:eastAsia="Times New Roman" w:hAnsi="Arial" w:cs="Arial"/>
                  <w:spacing w:val="-1"/>
                  <w:sz w:val="20"/>
                  <w:szCs w:val="20"/>
                  <w:lang w:eastAsia="pl-PL"/>
                </w:rPr>
                <w:t xml:space="preserve">1000 </w:t>
              </w:r>
              <w:r w:rsidRPr="00F01F9A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kg</w:t>
            </w:r>
          </w:p>
        </w:tc>
        <w:tc>
          <w:tcPr>
            <w:tcW w:w="1846" w:type="dxa"/>
            <w:vAlign w:val="center"/>
          </w:tcPr>
          <w:p w:rsidR="00E01278" w:rsidRPr="00F01F9A" w:rsidRDefault="008B480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  <w:r w:rsidR="00E01278"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4724" w:type="dxa"/>
            <w:vAlign w:val="center"/>
          </w:tcPr>
          <w:p w:rsidR="00E01278" w:rsidRPr="00F01F9A" w:rsidRDefault="00E01278" w:rsidP="0092570D">
            <w:pPr>
              <w:spacing w:before="29" w:after="0" w:line="238" w:lineRule="exact"/>
              <w:ind w:right="19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color w:val="524D3F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AA0709">
              <w:rPr>
                <w:rFonts w:ascii="Arial" w:eastAsia="Times New Roman" w:hAnsi="Arial" w:cs="Arial"/>
                <w:color w:val="000000" w:themeColor="text1"/>
                <w:spacing w:val="-4"/>
                <w:sz w:val="20"/>
                <w:szCs w:val="20"/>
                <w:lang w:eastAsia="pl-PL"/>
              </w:rPr>
              <w:t>termin przydatności nie krótszy niż 30 dni od daty dostawy</w:t>
            </w:r>
            <w:r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0,5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F01F9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  <w:r w:rsidR="004E4C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6" w:type="dxa"/>
            <w:vAlign w:val="center"/>
          </w:tcPr>
          <w:p w:rsidR="00E01278" w:rsidRPr="00F01F9A" w:rsidRDefault="00CF3181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24" w:type="dxa"/>
            <w:vAlign w:val="center"/>
          </w:tcPr>
          <w:p w:rsidR="00E01278" w:rsidRPr="00F01F9A" w:rsidRDefault="00E01278" w:rsidP="0092570D">
            <w:pPr>
              <w:spacing w:before="1" w:after="0" w:line="232" w:lineRule="exact"/>
              <w:ind w:right="1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mietana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wana,</w:t>
            </w:r>
            <w:r w:rsidRPr="00F01F9A">
              <w:rPr>
                <w:rFonts w:ascii="Arial" w:eastAsia="Times New Roman" w:hAnsi="Arial" w:cs="Arial"/>
                <w:spacing w:val="-1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gę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tój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="004E4C39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330 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kubki,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Pr="00F01F9A" w:rsidRDefault="00CF3181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E012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E01278"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24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Śmietanka do zup i sosów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8%, smak: lekko słodki, kremowy,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w,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 500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karton,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Mlekpol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Pr="00F01F9A" w:rsidRDefault="000C6396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24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Mleko 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2 %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karton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Łaciate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lub równoważna,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846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24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lastRenderedPageBreak/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 plasterkowany, hermetycznie pakowany opakowanie 150g, producent Mlekovita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846" w:type="dxa"/>
            <w:vAlign w:val="center"/>
          </w:tcPr>
          <w:p w:rsidR="00E01278" w:rsidRPr="00F01F9A" w:rsidRDefault="000C001F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4724" w:type="dxa"/>
            <w:vAlign w:val="center"/>
          </w:tcPr>
          <w:p w:rsidR="00E01278" w:rsidRPr="00AA0709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Serek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smakowy –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150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bez substancji słodzących (np. syrop glukozowo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fruktozowy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smak jabłkowo – cynamonowy, truskawka, zawierająca nie więcej niż 13,5 g cukrów w 100 g/ml produktu gotowego do spożycia, zawierające nie więcej niż 10 g tłuszczu w 100 g produktu gotowego do spożycia, typu „Darek”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Mlekowity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„Łowicz”  lub równoważna,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Pr="00F01F9A" w:rsidRDefault="00C833A6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24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>Serek</w:t>
            </w:r>
            <w:r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twarogowy</w:t>
            </w: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ziarnisty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– opakowanie 200g, w skład wchodzi ziarno twarogowe, śmietanka pasteryzowana, sól, wygląd i barwa jednolita, smak i zapach jednolity bez obcych posmaków i zapachów, konsystencja nie ciekła lekko zgęstniała, producent: Trzebownisko lub równoważny, 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Pr="00F01F9A" w:rsidRDefault="00AB690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  <w:p w:rsidR="00E01278" w:rsidRPr="00F01F9A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24" w:type="dxa"/>
            <w:vAlign w:val="center"/>
          </w:tcPr>
          <w:p w:rsidR="00E01278" w:rsidRPr="00495701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Serek topiony w plastrach 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– składniki: woda, ser, masło, odtłuszczone mleko w proszku, białka mleka, różne smaki, zawiera 8 plasterków pakowanych osobno,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Pr="00F01F9A" w:rsidRDefault="00AB690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E012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24" w:type="dxa"/>
            <w:vAlign w:val="center"/>
          </w:tcPr>
          <w:p w:rsidR="00E01278" w:rsidRPr="00952C51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Jogurt do picia </w:t>
            </w:r>
            <w:r w:rsidRPr="00B96D87">
              <w:rPr>
                <w:rFonts w:ascii="Arial" w:hAnsi="Arial" w:cs="Arial"/>
                <w:b/>
                <w:bCs/>
              </w:rPr>
              <w:t xml:space="preserve">owocowy, różne smaki </w:t>
            </w:r>
            <w:r w:rsidR="004E4C39">
              <w:rPr>
                <w:rFonts w:ascii="Arial" w:hAnsi="Arial" w:cs="Arial"/>
                <w:b/>
                <w:bCs/>
              </w:rPr>
              <w:t xml:space="preserve"> </w:t>
            </w:r>
            <w:r w:rsidRPr="00B96D87">
              <w:rPr>
                <w:rFonts w:ascii="Arial" w:hAnsi="Arial" w:cs="Arial"/>
                <w:b/>
                <w:bCs/>
              </w:rPr>
              <w:t xml:space="preserve">0,25l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r w:rsidRPr="00CE4156">
              <w:rPr>
                <w:rFonts w:ascii="Arial" w:hAnsi="Arial" w:cs="Arial"/>
                <w:bCs/>
                <w:sz w:val="18"/>
                <w:szCs w:val="18"/>
              </w:rPr>
              <w:t>butelka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: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B96D87">
              <w:rPr>
                <w:rFonts w:ascii="Arial" w:hAnsi="Arial" w:cs="Arial"/>
                <w:sz w:val="20"/>
                <w:szCs w:val="20"/>
              </w:rPr>
              <w:t>agod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cz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z w:val="20"/>
                <w:szCs w:val="20"/>
              </w:rPr>
              <w:t>ha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te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>b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z w:val="20"/>
                <w:szCs w:val="20"/>
              </w:rPr>
              <w:t>ane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B96D87">
              <w:rPr>
                <w:rFonts w:ascii="Arial" w:hAnsi="Arial" w:cs="Arial"/>
                <w:sz w:val="20"/>
                <w:szCs w:val="20"/>
              </w:rPr>
              <w:t>o</w:t>
            </w:r>
            <w:r w:rsidRPr="00B96D8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owocu</w:t>
            </w:r>
            <w:r w:rsidRPr="00B96D87">
              <w:rPr>
                <w:rFonts w:ascii="Arial" w:hAnsi="Arial" w:cs="Arial"/>
                <w:sz w:val="20"/>
                <w:szCs w:val="20"/>
              </w:rPr>
              <w:t>, b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B96D87">
              <w:rPr>
                <w:rFonts w:ascii="Arial" w:hAnsi="Arial" w:cs="Arial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ob</w:t>
            </w:r>
            <w:r w:rsidRPr="00B96D87"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z w:val="20"/>
                <w:szCs w:val="20"/>
              </w:rPr>
              <w:t>h</w:t>
            </w:r>
            <w:r w:rsidRPr="00B96D8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po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ó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z w:val="20"/>
                <w:szCs w:val="20"/>
              </w:rPr>
              <w:t>pa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z w:val="20"/>
                <w:szCs w:val="20"/>
              </w:rPr>
              <w:t>h:</w:t>
            </w:r>
            <w:r w:rsidRPr="00B96D8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B96D87">
              <w:rPr>
                <w:rFonts w:ascii="Arial" w:hAnsi="Arial" w:cs="Arial"/>
                <w:sz w:val="20"/>
                <w:szCs w:val="20"/>
              </w:rPr>
              <w:t>od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z w:val="20"/>
                <w:szCs w:val="20"/>
              </w:rPr>
              <w:t>ha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te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z w:val="20"/>
                <w:szCs w:val="20"/>
              </w:rPr>
              <w:t>apa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em </w:t>
            </w:r>
            <w:r>
              <w:rPr>
                <w:rFonts w:ascii="Arial" w:hAnsi="Arial" w:cs="Arial"/>
                <w:sz w:val="20"/>
                <w:szCs w:val="20"/>
              </w:rPr>
              <w:t>owocu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on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z w:val="20"/>
                <w:szCs w:val="20"/>
              </w:rPr>
              <w:t>ten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 w:rsidRPr="00B96D87">
              <w:rPr>
                <w:rFonts w:ascii="Arial" w:hAnsi="Arial" w:cs="Arial"/>
                <w:sz w:val="20"/>
                <w:szCs w:val="20"/>
              </w:rPr>
              <w:t>a:</w:t>
            </w:r>
            <w:r w:rsidRPr="00B96D8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B96D87">
              <w:rPr>
                <w:rFonts w:ascii="Arial" w:hAnsi="Arial" w:cs="Arial"/>
                <w:sz w:val="20"/>
                <w:szCs w:val="20"/>
              </w:rPr>
              <w:t>e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B96D87">
              <w:rPr>
                <w:rFonts w:ascii="Arial" w:hAnsi="Arial" w:cs="Arial"/>
                <w:sz w:val="20"/>
                <w:szCs w:val="20"/>
              </w:rPr>
              <w:t>no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ta,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gę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z w:val="20"/>
                <w:szCs w:val="20"/>
              </w:rPr>
              <w:t>ta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z w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do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owoców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B96D87">
              <w:rPr>
                <w:rFonts w:ascii="Arial" w:hAnsi="Arial" w:cs="Arial"/>
                <w:sz w:val="20"/>
                <w:szCs w:val="20"/>
              </w:rPr>
              <w:t>edno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ta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z w:val="20"/>
                <w:szCs w:val="20"/>
              </w:rPr>
              <w:t>o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B96D87">
              <w:rPr>
                <w:rFonts w:ascii="Arial" w:hAnsi="Arial" w:cs="Arial"/>
                <w:sz w:val="20"/>
                <w:szCs w:val="20"/>
              </w:rPr>
              <w:t>ej</w:t>
            </w:r>
            <w:r w:rsidRPr="00B96D8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e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do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owocu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 w:rsidRPr="00B96D87">
              <w:rPr>
                <w:rFonts w:ascii="Arial" w:hAnsi="Arial" w:cs="Arial"/>
                <w:sz w:val="20"/>
                <w:szCs w:val="20"/>
              </w:rPr>
              <w:t>ne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bez substancji słodzących, naturalnie słodzony, typu „Bakoma – Twist”, „</w:t>
            </w:r>
            <w:proofErr w:type="spellStart"/>
            <w:r>
              <w:rPr>
                <w:rFonts w:ascii="Arial" w:hAnsi="Arial" w:cs="Arial"/>
                <w:spacing w:val="-7"/>
                <w:sz w:val="20"/>
                <w:szCs w:val="20"/>
              </w:rPr>
              <w:t>Zott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pacing w:val="-7"/>
                <w:sz w:val="20"/>
                <w:szCs w:val="20"/>
              </w:rPr>
              <w:t>Jogobella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>” lub równoważna,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Default="00AB690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2000</w:t>
            </w:r>
            <w:bookmarkStart w:id="0" w:name="_GoBack"/>
            <w:bookmarkEnd w:id="0"/>
          </w:p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724" w:type="dxa"/>
            <w:vAlign w:val="center"/>
          </w:tcPr>
          <w:p w:rsidR="00E01278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Serek naturalny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serek naturalny, skład: mleko pasteryzowane, czyste kultury mleczarskie, opakowanie 150 g, typu Bieluch lub  równoważna, </w:t>
            </w:r>
          </w:p>
        </w:tc>
        <w:tc>
          <w:tcPr>
            <w:tcW w:w="730" w:type="dxa"/>
            <w:vAlign w:val="center"/>
          </w:tcPr>
          <w:p w:rsidR="00E01278" w:rsidRPr="00F01F9A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568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724" w:type="dxa"/>
            <w:vAlign w:val="center"/>
          </w:tcPr>
          <w:p w:rsidR="00E01278" w:rsidRPr="00E9347C" w:rsidRDefault="00E01278" w:rsidP="0092570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Mozzarella</w:t>
            </w:r>
            <w:proofErr w:type="spellEnd"/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konsystencja: </w:t>
            </w:r>
            <w:r>
              <w:t xml:space="preserve">półtwarda o </w:t>
            </w:r>
            <w:r>
              <w:lastRenderedPageBreak/>
              <w:t>strukturze włóknistej, barwa biała, miąższ gładki, smak: delikatny, lekko słodk</w:t>
            </w:r>
            <w:r w:rsidR="00C41C6A">
              <w:t xml:space="preserve">awy, opakowanie </w:t>
            </w:r>
            <w:r w:rsidR="004E4C39">
              <w:t>1kg</w:t>
            </w:r>
            <w:r>
              <w:t xml:space="preserve">, </w:t>
            </w:r>
          </w:p>
        </w:tc>
        <w:tc>
          <w:tcPr>
            <w:tcW w:w="730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kg</w:t>
            </w:r>
          </w:p>
        </w:tc>
        <w:tc>
          <w:tcPr>
            <w:tcW w:w="1846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rPr>
          <w:trHeight w:val="211"/>
        </w:trPr>
        <w:tc>
          <w:tcPr>
            <w:tcW w:w="568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4724" w:type="dxa"/>
            <w:vAlign w:val="center"/>
          </w:tcPr>
          <w:p w:rsidR="00E01278" w:rsidRPr="00D92FB9" w:rsidRDefault="00E01278" w:rsidP="0092570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Jogurt naturalny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zawierający nie więcej niż 13,5 g cukrów na 100 g/ml produktu gotowego do spożycia, oraz zawierające nie więcej niż 10 g tłuszczu w 100 g/ml produktu g</w:t>
            </w:r>
            <w:r w:rsidR="004E4C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otowego do spożycia, opakowanie 175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4E4C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30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rPr>
          <w:trHeight w:val="211"/>
        </w:trPr>
        <w:tc>
          <w:tcPr>
            <w:tcW w:w="568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724" w:type="dxa"/>
            <w:vAlign w:val="center"/>
          </w:tcPr>
          <w:p w:rsidR="00E01278" w:rsidRPr="00A10B7A" w:rsidRDefault="00E01278" w:rsidP="00925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Kefir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5D075A">
              <w:rPr>
                <w:rFonts w:ascii="Arial" w:hAnsi="Arial" w:cs="Arial"/>
                <w:bCs/>
                <w:sz w:val="20"/>
                <w:szCs w:val="20"/>
              </w:rPr>
              <w:t>skład: mleko pasteryzowane, ż</w:t>
            </w:r>
            <w:r>
              <w:rPr>
                <w:rFonts w:ascii="Arial" w:hAnsi="Arial" w:cs="Arial"/>
                <w:bCs/>
                <w:sz w:val="20"/>
                <w:szCs w:val="20"/>
              </w:rPr>
              <w:t>ywe kultury bakterii, opakowanie plastikowe</w:t>
            </w:r>
            <w:r w:rsidR="004E4C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0B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g,</w:t>
            </w:r>
          </w:p>
        </w:tc>
        <w:tc>
          <w:tcPr>
            <w:tcW w:w="730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  <w:vAlign w:val="center"/>
          </w:tcPr>
          <w:p w:rsidR="00E01278" w:rsidRDefault="00060489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rPr>
          <w:trHeight w:val="211"/>
        </w:trPr>
        <w:tc>
          <w:tcPr>
            <w:tcW w:w="568" w:type="dxa"/>
            <w:vAlign w:val="center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724" w:type="dxa"/>
          </w:tcPr>
          <w:p w:rsidR="00E01278" w:rsidRDefault="00E01278" w:rsidP="0092570D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Drożdże – </w:t>
            </w:r>
            <w:r w:rsidRPr="00AC2F30">
              <w:rPr>
                <w:rFonts w:ascii="Arial" w:hAnsi="Arial" w:cs="Arial"/>
                <w:bCs/>
                <w:sz w:val="23"/>
                <w:szCs w:val="23"/>
              </w:rPr>
              <w:t>świeże, o jednolitej barwie,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7A2C50">
              <w:rPr>
                <w:rFonts w:ascii="Arial" w:hAnsi="Arial" w:cs="Arial"/>
                <w:bCs/>
                <w:sz w:val="18"/>
                <w:szCs w:val="18"/>
              </w:rPr>
              <w:t>konsystencja: jednolita, zwarta, dopuszcza się lekko twardą, starannie uformowana,  powierzchnia gładka, sucha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, </w:t>
            </w:r>
            <w:r w:rsidRPr="0013600F">
              <w:rPr>
                <w:rFonts w:ascii="Arial" w:hAnsi="Arial" w:cs="Arial"/>
                <w:bCs/>
                <w:sz w:val="18"/>
                <w:szCs w:val="18"/>
              </w:rPr>
              <w:t xml:space="preserve">pakowane po 10 g </w:t>
            </w:r>
          </w:p>
        </w:tc>
        <w:tc>
          <w:tcPr>
            <w:tcW w:w="730" w:type="dxa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6" w:type="dxa"/>
          </w:tcPr>
          <w:p w:rsidR="00E01278" w:rsidRDefault="00E01278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01278" w:rsidRPr="00F01F9A" w:rsidTr="00E01278">
        <w:tc>
          <w:tcPr>
            <w:tcW w:w="7868" w:type="dxa"/>
            <w:gridSpan w:val="4"/>
            <w:tcBorders>
              <w:left w:val="nil"/>
              <w:bottom w:val="nil"/>
            </w:tcBorders>
            <w:vAlign w:val="center"/>
          </w:tcPr>
          <w:p w:rsidR="00E01278" w:rsidRPr="00F01F9A" w:rsidRDefault="00E01278" w:rsidP="0092570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9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84" w:type="dxa"/>
          </w:tcPr>
          <w:p w:rsidR="00E01278" w:rsidRPr="00F01F9A" w:rsidRDefault="00E01278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01278" w:rsidRPr="00F01F9A" w:rsidRDefault="00E01278" w:rsidP="00E01278">
      <w:pPr>
        <w:spacing w:after="0" w:line="240" w:lineRule="auto"/>
        <w:ind w:right="7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78" w:rsidRPr="00F01F9A" w:rsidRDefault="00E01278" w:rsidP="00E01278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78" w:rsidRPr="00F01F9A" w:rsidRDefault="00E01278" w:rsidP="00E01278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78" w:rsidRPr="00F01F9A" w:rsidRDefault="00E01278" w:rsidP="00E01278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78" w:rsidRDefault="00E01278" w:rsidP="00E01278">
      <w:pPr>
        <w:ind w:right="72"/>
      </w:pPr>
      <w:r w:rsidRPr="00F01F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>
        <w:rPr>
          <w:sz w:val="20"/>
          <w:szCs w:val="20"/>
        </w:rPr>
        <w:t xml:space="preserve">                           Dane do kolumny  nr 4 przygotowała (data, podpis): 11/ </w:t>
      </w:r>
      <w:r>
        <w:rPr>
          <w:rFonts w:cs="Arial"/>
          <w:sz w:val="20"/>
          <w:szCs w:val="20"/>
        </w:rPr>
        <w:t>2018</w:t>
      </w:r>
      <w:r w:rsidRPr="000C089E">
        <w:rPr>
          <w:rFonts w:cs="Arial"/>
          <w:sz w:val="20"/>
          <w:szCs w:val="20"/>
        </w:rPr>
        <w:t xml:space="preserve">. – Elżbieta </w:t>
      </w:r>
      <w:proofErr w:type="spellStart"/>
      <w:r w:rsidRPr="000C089E">
        <w:rPr>
          <w:rFonts w:cs="Arial"/>
          <w:sz w:val="20"/>
          <w:szCs w:val="20"/>
        </w:rPr>
        <w:t>Kidacka-Przełożny</w:t>
      </w:r>
      <w:proofErr w:type="spellEnd"/>
      <w:r>
        <w:rPr>
          <w:rFonts w:ascii="Arial" w:hAnsi="Arial" w:cs="Arial"/>
        </w:rPr>
        <w:t xml:space="preserve"> </w:t>
      </w:r>
    </w:p>
    <w:p w:rsidR="000170F2" w:rsidRDefault="000170F2"/>
    <w:sectPr w:rsidR="000170F2" w:rsidSect="00E0127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0EF4"/>
    <w:rsid w:val="000170F2"/>
    <w:rsid w:val="00060489"/>
    <w:rsid w:val="000C001F"/>
    <w:rsid w:val="000C6396"/>
    <w:rsid w:val="00257C82"/>
    <w:rsid w:val="004E4C39"/>
    <w:rsid w:val="00802591"/>
    <w:rsid w:val="008421EF"/>
    <w:rsid w:val="00890FCC"/>
    <w:rsid w:val="008B4808"/>
    <w:rsid w:val="00A10B7A"/>
    <w:rsid w:val="00AB6908"/>
    <w:rsid w:val="00C41C6A"/>
    <w:rsid w:val="00C833A6"/>
    <w:rsid w:val="00CF3181"/>
    <w:rsid w:val="00DE46D8"/>
    <w:rsid w:val="00DE78F5"/>
    <w:rsid w:val="00E01278"/>
    <w:rsid w:val="00F56EF5"/>
    <w:rsid w:val="00FD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27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0127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127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1278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27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0127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0127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E01278"/>
  </w:style>
  <w:style w:type="table" w:styleId="Tabela-Siatka">
    <w:name w:val="Table Grid"/>
    <w:basedOn w:val="Standardowy"/>
    <w:rsid w:val="00E0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E01278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2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012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1278"/>
  </w:style>
  <w:style w:type="paragraph" w:styleId="Tekstprzypisudolnego">
    <w:name w:val="footnote text"/>
    <w:basedOn w:val="Normalny"/>
    <w:link w:val="TekstprzypisudolnegoZnak"/>
    <w:semiHidden/>
    <w:rsid w:val="00E0127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12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01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127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012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012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01278"/>
    <w:rPr>
      <w:b/>
      <w:bCs/>
    </w:rPr>
  </w:style>
  <w:style w:type="paragraph" w:styleId="Tekstdymka">
    <w:name w:val="Balloon Text"/>
    <w:basedOn w:val="Normalny"/>
    <w:link w:val="TekstdymkaZnak"/>
    <w:semiHidden/>
    <w:rsid w:val="00E0127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012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3</cp:revision>
  <dcterms:created xsi:type="dcterms:W3CDTF">2018-11-14T09:38:00Z</dcterms:created>
  <dcterms:modified xsi:type="dcterms:W3CDTF">2018-11-14T09:38:00Z</dcterms:modified>
</cp:coreProperties>
</file>