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8" w:rsidRPr="003949C8" w:rsidRDefault="003949C8" w:rsidP="003949C8">
      <w:pPr>
        <w:spacing w:after="120" w:line="276" w:lineRule="auto"/>
        <w:rPr>
          <w:rFonts w:ascii="Calibri" w:eastAsia="Calibri" w:hAnsi="Calibri" w:cs="Times New Roman"/>
          <w:i/>
          <w:lang w:eastAsia="pl-PL"/>
        </w:rPr>
      </w:pPr>
      <w:r w:rsidRPr="003949C8">
        <w:rPr>
          <w:rFonts w:ascii="Calibri" w:eastAsia="Calibri" w:hAnsi="Calibri" w:cs="Times New Roman"/>
          <w:i/>
          <w:lang w:eastAsia="pl-PL"/>
        </w:rPr>
        <w:t xml:space="preserve">f                                                                                                </w:t>
      </w:r>
      <w:r w:rsidRPr="003949C8">
        <w:rPr>
          <w:rFonts w:ascii="Arial" w:eastAsia="Calibri" w:hAnsi="Arial" w:cs="Arial"/>
          <w:b/>
          <w:i/>
          <w:lang w:eastAsia="pl-PL"/>
        </w:rPr>
        <w:t>FORMULARZ CENOWY</w:t>
      </w:r>
      <w:r w:rsidRPr="003949C8">
        <w:rPr>
          <w:rFonts w:ascii="Arial" w:eastAsia="Calibri" w:hAnsi="Arial" w:cs="Arial"/>
          <w:i/>
          <w:lang w:eastAsia="pl-PL"/>
        </w:rPr>
        <w:t xml:space="preserve">                </w:t>
      </w:r>
      <w:r w:rsidR="00E32A0A">
        <w:rPr>
          <w:rFonts w:ascii="Arial" w:eastAsia="Calibri" w:hAnsi="Arial" w:cs="Arial"/>
          <w:i/>
          <w:sz w:val="20"/>
          <w:szCs w:val="20"/>
          <w:lang w:eastAsia="pl-PL"/>
        </w:rPr>
        <w:t>Z</w:t>
      </w:r>
      <w:r w:rsidRPr="003949C8">
        <w:rPr>
          <w:rFonts w:ascii="Arial" w:eastAsia="Calibri" w:hAnsi="Arial" w:cs="Arial"/>
          <w:i/>
          <w:sz w:val="20"/>
          <w:szCs w:val="20"/>
          <w:lang w:eastAsia="pl-PL"/>
        </w:rPr>
        <w:t>ałącznik nr 1</w:t>
      </w:r>
      <w:r w:rsidR="006C7FEA">
        <w:rPr>
          <w:rFonts w:ascii="Arial" w:eastAsia="Calibri" w:hAnsi="Arial" w:cs="Arial"/>
          <w:i/>
          <w:sz w:val="20"/>
          <w:szCs w:val="20"/>
          <w:lang w:eastAsia="pl-PL"/>
        </w:rPr>
        <w:t>/7 do ogłoszenia SP2/271/11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>/2018</w:t>
      </w:r>
    </w:p>
    <w:p w:rsidR="003949C8" w:rsidRPr="003949C8" w:rsidRDefault="003949C8" w:rsidP="003949C8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949C8" w:rsidRPr="003949C8" w:rsidRDefault="003949C8" w:rsidP="003949C8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3949C8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3949C8" w:rsidRPr="003949C8" w:rsidRDefault="003949C8" w:rsidP="003949C8">
      <w:pPr>
        <w:spacing w:after="120" w:line="276" w:lineRule="auto"/>
        <w:rPr>
          <w:rFonts w:ascii="Calibri" w:eastAsia="Calibri" w:hAnsi="Calibri" w:cs="Times New Roman"/>
          <w:b/>
          <w:i/>
          <w:lang w:eastAsia="pl-PL"/>
        </w:rPr>
      </w:pPr>
      <w:r w:rsidRPr="003949C8">
        <w:rPr>
          <w:rFonts w:ascii="Calibri" w:eastAsia="Calibri" w:hAnsi="Calibri" w:cs="Times New Roman"/>
          <w:i/>
          <w:lang w:eastAsia="pl-PL"/>
        </w:rPr>
        <w:t>(pieczęć Wykonawcy)</w:t>
      </w:r>
    </w:p>
    <w:p w:rsidR="003949C8" w:rsidRPr="003949C8" w:rsidRDefault="003949C8" w:rsidP="003949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4"/>
          <w:szCs w:val="24"/>
          <w:lang w:eastAsia="pl-PL"/>
        </w:rPr>
      </w:pPr>
      <w:r w:rsidRPr="003949C8">
        <w:rPr>
          <w:rFonts w:ascii="Arial" w:eastAsia="Times New Roman" w:hAnsi="Arial" w:cs="Arial"/>
          <w:b/>
          <w:spacing w:val="-10"/>
          <w:kern w:val="28"/>
          <w:sz w:val="24"/>
          <w:szCs w:val="24"/>
          <w:lang w:eastAsia="pl-PL"/>
        </w:rPr>
        <w:t>CZĘŚĆ 7 – POZOSTAŁE ARTYKUŁY ŻYWNOŚCIOWE</w:t>
      </w:r>
    </w:p>
    <w:p w:rsidR="003949C8" w:rsidRPr="003949C8" w:rsidRDefault="003949C8" w:rsidP="003949C8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9627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639"/>
        <w:gridCol w:w="845"/>
        <w:gridCol w:w="1838"/>
        <w:gridCol w:w="1838"/>
        <w:gridCol w:w="2121"/>
        <w:gridCol w:w="3964"/>
        <w:gridCol w:w="3823"/>
      </w:tblGrid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ilość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(kol.6 + VAT)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produktu, asortyment</w:t>
            </w: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charakterystyczne)</w:t>
            </w: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8" w:rsidRPr="003949C8" w:rsidRDefault="00E32A0A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E32A0A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E32A0A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Cukier biały, kryształ polski-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: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3949C8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3949C8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Herbata ekspresowa z zawieszką -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napa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 xml:space="preserve">po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nob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hó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opakowanie zawierające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100 sztuk, opakowanie do 200 go typu</w:t>
            </w: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Lipton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Yellow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Label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”, „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Tetley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Golden”  lub równoważna.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" w:after="0" w:line="230" w:lineRule="exact"/>
              <w:ind w:right="66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jęczmienna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ma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Keczup –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powinno się znajdować 190 g pomidorów lub więcej na 100 g produktu,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nten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</w:p>
          <w:p w:rsidR="003949C8" w:rsidRPr="003949C8" w:rsidRDefault="003949C8" w:rsidP="003949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typu Pudliszki lub równoważna,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Koncentrat pomidorowy -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typu </w:t>
            </w:r>
          </w:p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Pudliszki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lub równoważna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 g,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Mąka pszenna  -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650, 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3949C8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 xml:space="preserve"> </w:t>
              </w:r>
              <w:r w:rsidRPr="003949C8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typu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Kokarda lub Muszle lub Kolanka </w:t>
            </w:r>
            <w:proofErr w:type="spellStart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902B8F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Łazankowy </w:t>
            </w:r>
            <w:proofErr w:type="spellStart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Spaghetti </w:t>
            </w:r>
            <w:proofErr w:type="spellStart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Olej uniwersalny (rzepakowy)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„K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 but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owa, olej roślinny rafinowany o zawartości kwasów jednonienasyconych powyżej 50% i zawartości kwasów wielonienasyconych poniżej 40%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FE204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949C8"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Ryż biały -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00%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)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ugo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one,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typu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Sonko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mielony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20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</w:p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cały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jednostkowe 20g, bez dodatku soli/sodu, cukru i substancji słodzących, 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FE204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Bazylia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korzenno – balsamiczny zapach i lekko kwaskowaty, chłodząco – orzeźwiający smak, konsystencja sypka,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10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FE204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Oregano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obcych zapachów, konsystencja sypka,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10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FE204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9" w:after="0" w:line="238" w:lineRule="exact"/>
              <w:ind w:right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Liść laurowy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g"/>
              </w:smartTagPr>
              <w:r w:rsidRPr="003949C8">
                <w:rPr>
                  <w:rFonts w:ascii="Arial" w:eastAsia="Times New Roman" w:hAnsi="Arial" w:cs="Arial"/>
                  <w:spacing w:val="2"/>
                  <w:sz w:val="20"/>
                  <w:szCs w:val="20"/>
                  <w:lang w:eastAsia="pl-PL"/>
                </w:rPr>
                <w:t xml:space="preserve">6 </w:t>
              </w: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Majeranek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tkowe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8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8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32" w:lineRule="exact"/>
              <w:ind w:right="1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naturalny mielony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50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be dodatku soli/sodu,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ziołowy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Prymat lub równoważna,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20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DC686B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Papryka łagodna lub ostra w proszku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20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DC686B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Czosnek granulowany -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charakterystyczny piekący smak, swoisty zapach dla czosnku, konsystencja sypka, opakowanie jednostkowe do 20 g, bez dodatku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Sól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 obniżonej zawartości sodu </w:t>
            </w:r>
          </w:p>
          <w:p w:rsidR="003949C8" w:rsidRPr="003949C8" w:rsidRDefault="003949C8" w:rsidP="003949C8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(sodowo – potasowa)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warzona, spożywcza,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 1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 typu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Sante</w:t>
            </w:r>
            <w:proofErr w:type="spellEnd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DC686B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949C8"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Koperek suszony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aromatyczny, konsystencja sypka, opakowanie jednostkowe od 7 g, bez dodatku soli/sodu, bez dodatku cukru i substancji 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Pietruszka suszona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aromatyczna, konsystencja sypka, opakowanie jednostkowe od 7 g, bez dodatku soli/sodu, bez dodatku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Ziele angielskie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949C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10 g, </w:t>
              </w:r>
            </w:smartTag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7" w:after="0" w:line="240" w:lineRule="exact"/>
              <w:ind w:righ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Żurek -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ad: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ł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typu Rzeszowski lub równoważna,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Kurkuma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smak ostro – słodki, o kolorze pomarańczowo – żółtym, bez obcych zapachów, konsystencja sypka, opakowanie jednostkowe 20 g , bez dodatku soli/sodu, bez dodatku cukru i substancji słodzących,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9" w:after="0" w:line="238" w:lineRule="exact"/>
              <w:ind w:right="1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Sok owocowy 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 z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 200ml, bez dodatku cukru i substancji słodzących, zawierający niw więcej niż 15 g cukrów w 100 g produktu gotowego do spożycia,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D97503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949C8"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32" w:lineRule="exact"/>
              <w:ind w:right="4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Cynamon mielony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zapach słodkawo – korzenny, bez obcych zapachów, konsystencja sypka,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20 g, bez dodatku soli/sodu, cukru i substancji słodzących,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32" w:lineRule="exact"/>
              <w:ind w:right="1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Chrzan tarty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ba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entów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pacing w:val="-3"/>
                <w:w w:val="99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>k 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nu,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hennej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2,0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ba</w:t>
            </w:r>
            <w:r w:rsidRPr="00394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949C8">
              <w:rPr>
                <w:rFonts w:ascii="Arial" w:eastAsia="Times New Roman" w:hAnsi="Arial" w:cs="Arial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2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4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2" w:after="0" w:line="237" w:lineRule="auto"/>
              <w:ind w:right="54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Groszek ptysiowy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skład: jaja, woda, skrobia kukurydziana,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opakowanie jednostkowe od 80 g, zawierający nie więcej niż 15 g cukrów w 100g produktu gotowego do spożycia, zawierający nie więcej niż 10 g tłuszczu w 100 g produktu gotowego do spożycia, zawierający nie więcej niż 1 g na 100 g produktu gotowego do spożycia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11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nitki -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3949C8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1133B7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6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Kawa zbożowa-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rozpuszczalna, opakowanie 150g, skład: jęczmień, żyto, cykoria, burak ćwikłowy, bez dodatku cukru i substancji słodzących, soli, typu Inka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7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Kakao naturalne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kolor: głęboko brązowy, zawierające nie więcej niż 15 g cukrów w 100 g/ml produktu gotowego do spożycia, zawierające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nie więcej niż 10 g tłuszczu w 100 g/ml produktu gotowego do spożycia oraz zawierające nie więcej niż 1g sodu lub równoważnej ilości soli na 100 g/ml produktu gotowego do spożycia,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Decomorreno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5D491A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Makrela w oleju-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konserwa rybna sterylizowana – puszka łatwo otwieralna, opakowanie 170 - 190g,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puszka z mechanizmem do otwierania,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5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manna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 500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6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Miód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 rodzaj pszczeli,  słoik od 400 g do 1000 g, kraj pochodzenia Polska,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Pomidor w puszce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pomidory krojone, bez skórki w soku pomidorowym, opakowanie 400 g do 1000 g, puszka z mechanizmem do otwierania,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Budyń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do gotowania, bez substancji słodzących smak: śmietankowy, waniliowy, czekoladowy, opakowanie ok 50 g, bez dodatku cukru i substancji słodzących,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Galaretka owocowa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różne smaki, opakowanie jednostkowe ok 100 g, bez dodatku substancji słodzących i cukru,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Calibri" w:hAnsi="Arial" w:cs="Arial"/>
                <w:b/>
                <w:bCs/>
              </w:rPr>
              <w:t xml:space="preserve">Gałka muszkatołowa </w:t>
            </w:r>
            <w:r w:rsidRPr="003949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– </w:t>
            </w:r>
            <w:r w:rsidRPr="003949C8">
              <w:rPr>
                <w:rFonts w:ascii="Arial" w:eastAsia="Calibri" w:hAnsi="Arial" w:cs="Arial"/>
                <w:bCs/>
                <w:sz w:val="20"/>
                <w:szCs w:val="20"/>
              </w:rPr>
              <w:t>smak</w:t>
            </w:r>
            <w:r w:rsidRPr="003949C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orzechowy, ciepły i delikatnie słodki, bez dodatku soli, typu Prymat lub równoważna,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jaglana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opakowanie od 0,5 do 1 kg, opakowanie nie uszkodzone mechanicznie,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0B2E41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gryczana palona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barwa orzechowa, sypka, po ugotowaniu powinna być sypka i nie powinna się sklejać, opakowanie 0,5 – 1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Tuńczyk w kawałkach w sosie własnym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Lisner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 170 -190 g, puszka z mechanizmem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do otwierania,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Oliwa z oliwek</w:t>
            </w:r>
            <w:r w:rsidRPr="003949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949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Extra </w:t>
            </w:r>
            <w:proofErr w:type="spellStart"/>
            <w:r w:rsidRPr="003949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virgine</w:t>
            </w:r>
            <w:proofErr w:type="spellEnd"/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o zawartości wolnych kwasów tłuszczowych, w przeliczeniu na kwas oleinowy, nie wyższej niż 0,8g/100g, z pierwszego tłoczenia na zimno, </w:t>
            </w:r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>w ciemnej butelce szklane</w:t>
            </w:r>
            <w:r w:rsidRPr="003949C8">
              <w:rPr>
                <w:rFonts w:ascii="Arial" w:eastAsia="Calibri" w:hAnsi="Arial" w:cs="Arial"/>
                <w:b/>
                <w:sz w:val="20"/>
                <w:szCs w:val="20"/>
              </w:rPr>
              <w:t>j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 o zawartości 500 ml. Kolor - powinien być zielonkawy lub lekko wpadający w żółć.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Woda mineralna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niegazowana, zawartość Mg 120 mg/l, Ca 240 mg/l, opakowanie plastikowe, opakowanie ok. 200 – 250 ml, typu Muszynianka lub równoważna,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Słonecznik łuskany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20 -100 g, bez dodatku soli, tłuszczu, cukru i substancji słodzących,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Rodzynki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100 g, smak słodki niesiarkowane, bez dodatku cukru i substancji słodzących, soli i tłuszczu, zawierających nie więcej niż 15 g cukrów na 100 g produktu gotowego do spożycia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1A3855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949C8"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Kisiel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różne smaki, skład: skrobia ziemniaczana, regulator kwasowości, witamina C, aromat, bez sztucznych6barwników, opakowanie ok .75 g, bez dodatku cukru,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Pestki dyni łuskane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Kresto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20 - 100 g, zawierających nie więcej niż 15 g cukrów na 100 g produktu gotowego do spożycia, zawierających nie więcej niż 10 g tłuszczu na 100 g produktu gotowego do spożycia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Curry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opakowanie jednostkowe 20 g, 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E61515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Ocet –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opakowanie  od 50 g/1l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Lubczyk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jednostkowe 20 g, 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Wafle ryżowe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skład: nasiona albo pestki, typu „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Sonko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owsiane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Kros lub równoważna, opakowanie 450 g,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Wafel tortowy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około 180 g,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jęczmienne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Kupiec lub równoważna, opakowanie jednostkowe 250 -500 g,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  <w:trHeight w:val="1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pęczak –</w:t>
            </w:r>
            <w:r w:rsidRPr="003949C8">
              <w:rPr>
                <w:rFonts w:ascii="Calibri" w:eastAsia="Calibri" w:hAnsi="Calibri" w:cs="Times New Roman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całe – oczyszczone, gładkie, obłuskane i wypolerowane ziarno jęczmienia, po ugotowaniu powinna być sypka i nie powinna się sklejać, w opakowaniach o masie 1 kg,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kukurydziana -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ładny, złocisty kolor o delikatnym smaku,  opakowanie jednostkowe 1 kg, torebki papierowe,  typu </w:t>
            </w:r>
            <w:proofErr w:type="spellStart"/>
            <w:r w:rsidRPr="003949C8">
              <w:rPr>
                <w:rFonts w:ascii="Arial" w:eastAsia="Calibri" w:hAnsi="Arial" w:cs="Arial"/>
                <w:sz w:val="20"/>
                <w:szCs w:val="20"/>
              </w:rPr>
              <w:t>Sante</w:t>
            </w:r>
            <w:proofErr w:type="spellEnd"/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literki, cyferki – 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 ugotowaniu konsystencja stała, nie powinna się sklejać, bez dodatków, ulepszaczy, typu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jednostkowe 500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C8" w:rsidRPr="003949C8" w:rsidRDefault="003949C8" w:rsidP="003949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Chipsy z suszonych jabłek, , </w:t>
            </w:r>
            <w:r w:rsidRPr="00394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Pr="003949C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typu </w:t>
            </w:r>
            <w:r w:rsidRPr="003949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</w:t>
            </w:r>
            <w:proofErr w:type="spellStart"/>
            <w:r w:rsidRPr="003949C8">
              <w:rPr>
                <w:rFonts w:ascii="Georgia" w:eastAsia="Calibri" w:hAnsi="Georgia" w:cs="Times New Roman"/>
                <w:sz w:val="18"/>
                <w:szCs w:val="18"/>
              </w:rPr>
              <w:t>Crispy</w:t>
            </w:r>
            <w:proofErr w:type="spellEnd"/>
            <w:r w:rsidRPr="003949C8">
              <w:rPr>
                <w:rFonts w:ascii="Georgia" w:eastAsia="Calibri" w:hAnsi="Georgia" w:cs="Times New Roman"/>
                <w:sz w:val="18"/>
                <w:szCs w:val="18"/>
              </w:rPr>
              <w:t xml:space="preserve"> Natural” lub równoważna, bez dodatku soli, naturalne, bez substancji słodzących, cukru, opakowanie 18 g,</w:t>
            </w:r>
          </w:p>
          <w:p w:rsidR="003949C8" w:rsidRPr="003949C8" w:rsidRDefault="003949C8" w:rsidP="003949C8">
            <w:pPr>
              <w:spacing w:after="20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  <w:r w:rsidR="003949C8"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Olej uniwersalny (rzepakowy) -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3949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949C8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„K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  <w:r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but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olej roślinny rafinowany o zawartości kwasów jednonienasyconych powyżej 50% i zawartości kwasów wielonienasyconych poniżej 40%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>Batonik</w:t>
            </w:r>
            <w:r w:rsidRPr="003949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>w kształcie serduszka</w:t>
            </w:r>
            <w:r w:rsidRPr="003949C8">
              <w:rPr>
                <w:rFonts w:ascii="Calibri" w:eastAsia="Calibri" w:hAnsi="Calibri" w:cs="Times New Roman"/>
              </w:rPr>
              <w:t xml:space="preserve"> -wyrób którego rdzeń stanowi nadzienie czekoladowe. Opakowanie jednostkowe- dopuszczane do kontaktu z żywnością. Opakowanie jednostkowe powinny zabezpieczać produkt przed zniszczeniem i zanieczyszczeniem, powinny być czyste, bez obcych zapachów i uszkodzeń mechanicznych. typu „Terravita” lub równoważna, waga  : 18 g,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2F1B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  <w:r w:rsidR="003949C8"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 xml:space="preserve">Makaron </w:t>
            </w:r>
            <w:proofErr w:type="spellStart"/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>Penne</w:t>
            </w:r>
            <w:proofErr w:type="spellEnd"/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>durum</w:t>
            </w:r>
            <w:proofErr w:type="spellEnd"/>
            <w:r w:rsidRPr="003949C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  <w:r w:rsidRPr="003949C8">
              <w:rPr>
                <w:rFonts w:ascii="Arial" w:eastAsia="Calibri" w:hAnsi="Arial" w:cs="Arial"/>
                <w:sz w:val="18"/>
                <w:szCs w:val="18"/>
              </w:rPr>
              <w:t>po ugotowaniu konsystencja stała nie powinna się sklejać, bez dodatków i ulepszaczy, typu ‘</w:t>
            </w:r>
            <w:proofErr w:type="spellStart"/>
            <w:r w:rsidRPr="003949C8">
              <w:rPr>
                <w:rFonts w:ascii="Arial" w:eastAsia="Calibri" w:hAnsi="Arial" w:cs="Arial"/>
                <w:sz w:val="18"/>
                <w:szCs w:val="18"/>
              </w:rPr>
              <w:t>Lubella</w:t>
            </w:r>
            <w:proofErr w:type="spellEnd"/>
            <w:r w:rsidRPr="003949C8">
              <w:rPr>
                <w:rFonts w:ascii="Arial" w:eastAsia="Calibri" w:hAnsi="Arial" w:cs="Arial"/>
                <w:sz w:val="18"/>
                <w:szCs w:val="18"/>
              </w:rPr>
              <w:t>’ lub równoważna, opakowanie jednostkowe 500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49C8">
              <w:rPr>
                <w:rFonts w:ascii="Arial" w:eastAsia="Calibri" w:hAnsi="Arial" w:cs="Arial"/>
                <w:b/>
                <w:bCs/>
              </w:rPr>
              <w:t xml:space="preserve">Dżem owocowy pakowany  - 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d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ż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em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3949C8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>w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ł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m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>w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ó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E61515">
              <w:rPr>
                <w:rFonts w:ascii="Arial" w:eastAsia="Calibri" w:hAnsi="Arial" w:cs="Arial"/>
                <w:sz w:val="20"/>
                <w:szCs w:val="20"/>
              </w:rPr>
              <w:t xml:space="preserve"> 100% z owoców</w:t>
            </w:r>
            <w:r w:rsidRPr="003949C8">
              <w:rPr>
                <w:rFonts w:ascii="Arial" w:eastAsia="Calibri" w:hAnsi="Arial" w:cs="Arial"/>
                <w:spacing w:val="-10"/>
                <w:sz w:val="20"/>
                <w:szCs w:val="20"/>
              </w:rPr>
              <w:t>,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640D81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bez cukru</w:t>
            </w:r>
            <w:r w:rsidRPr="003949C8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, 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ó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ż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n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949C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m</w:t>
            </w:r>
            <w:r w:rsidRPr="003949C8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i,</w:t>
            </w:r>
            <w:r w:rsidRPr="003949C8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opa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owan</w:t>
            </w:r>
            <w:r w:rsidRPr="003949C8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s</w:t>
            </w:r>
            <w:r w:rsidRPr="003949C8">
              <w:rPr>
                <w:rFonts w:ascii="Arial" w:eastAsia="Calibri" w:hAnsi="Arial" w:cs="Arial"/>
                <w:spacing w:val="-4"/>
                <w:sz w:val="20"/>
                <w:szCs w:val="20"/>
              </w:rPr>
              <w:t>z</w:t>
            </w:r>
            <w:r w:rsidRPr="003949C8">
              <w:rPr>
                <w:rFonts w:ascii="Arial" w:eastAsia="Calibri" w:hAnsi="Arial" w:cs="Arial"/>
                <w:spacing w:val="4"/>
                <w:sz w:val="20"/>
                <w:szCs w:val="20"/>
              </w:rPr>
              <w:t>k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n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949C8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pacing w:val="2"/>
                <w:sz w:val="20"/>
                <w:szCs w:val="20"/>
              </w:rPr>
              <w:t>d</w:t>
            </w:r>
            <w:r w:rsidR="00E53DF8">
              <w:rPr>
                <w:rFonts w:ascii="Arial" w:eastAsia="Calibri" w:hAnsi="Arial" w:cs="Arial"/>
                <w:sz w:val="20"/>
                <w:szCs w:val="20"/>
              </w:rPr>
              <w:t>o 220</w:t>
            </w:r>
            <w:r w:rsidRPr="003949C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t xml:space="preserve">g, typu </w:t>
            </w:r>
            <w:r w:rsidRPr="003949C8">
              <w:rPr>
                <w:rFonts w:ascii="Arial" w:eastAsia="Calibri" w:hAnsi="Arial" w:cs="Arial"/>
                <w:sz w:val="20"/>
                <w:szCs w:val="20"/>
              </w:rPr>
              <w:lastRenderedPageBreak/>
              <w:t>„Łowicz”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8" w:rsidRPr="003949C8" w:rsidRDefault="003949C8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9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E3A0D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D" w:rsidRPr="003949C8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D" w:rsidRPr="00DE3A0D" w:rsidRDefault="00DE3A0D" w:rsidP="003949C8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Zioła prowansalskie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opakowanie jednostkowe 10</w:t>
            </w:r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g, bez dodatku soli/sodu, typu Prymat, </w:t>
            </w:r>
            <w:proofErr w:type="spellStart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 w:rsidRPr="003949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D" w:rsidRPr="003949C8" w:rsidRDefault="00DE3A0D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D" w:rsidRPr="003949C8" w:rsidRDefault="00DE3A0D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D" w:rsidRPr="003949C8" w:rsidRDefault="00DE3A0D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D" w:rsidRPr="003949C8" w:rsidRDefault="00DE3A0D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D" w:rsidRPr="003949C8" w:rsidRDefault="00DE3A0D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58FB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B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B" w:rsidRPr="00EA58FB" w:rsidRDefault="00EA58FB" w:rsidP="00825680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58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Baton</w:t>
            </w:r>
            <w:r w:rsidR="001B78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ik</w:t>
            </w:r>
            <w:r w:rsidRPr="00EA58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owocowy – </w:t>
            </w:r>
            <w:r w:rsidRPr="00EA58FB">
              <w:rPr>
                <w:rFonts w:ascii="Arial" w:eastAsia="Calibri" w:hAnsi="Arial" w:cs="Arial"/>
                <w:bCs/>
                <w:sz w:val="20"/>
                <w:szCs w:val="20"/>
              </w:rPr>
              <w:t>skład produktu:</w:t>
            </w:r>
            <w:r w:rsidRPr="00EA58FB">
              <w:rPr>
                <w:rStyle w:val="Nagwek2Znak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25680">
              <w:rPr>
                <w:rStyle w:val="cs63eb74b2"/>
                <w:rFonts w:ascii="Arial" w:hAnsi="Arial" w:cs="Arial"/>
                <w:sz w:val="20"/>
                <w:szCs w:val="20"/>
              </w:rPr>
              <w:t>100 % naturalny</w:t>
            </w:r>
            <w:r w:rsidR="001B787F">
              <w:rPr>
                <w:rStyle w:val="cs63eb74b2"/>
                <w:rFonts w:ascii="Arial" w:hAnsi="Arial" w:cs="Arial"/>
                <w:sz w:val="20"/>
                <w:szCs w:val="20"/>
              </w:rPr>
              <w:t xml:space="preserve">, 77% owoców i orzechów, 0% dodatku cukru, </w:t>
            </w:r>
            <w:r w:rsidR="008256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</w:t>
            </w:r>
            <w:r w:rsidR="001B7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825680" w:rsidRPr="00BB18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Dobra Kaloria</w:t>
            </w:r>
            <w:r w:rsidR="001B7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="00640D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  <w:r w:rsidR="008256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waga 35 g</w:t>
            </w:r>
            <w:r w:rsidR="001B7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może zawierać: </w:t>
            </w:r>
            <w:r w:rsidR="001B787F" w:rsidRPr="001B787F">
              <w:rPr>
                <w:rFonts w:ascii="Arial" w:hAnsi="Arial" w:cs="Arial"/>
                <w:sz w:val="20"/>
                <w:szCs w:val="20"/>
              </w:rPr>
              <w:t xml:space="preserve">Daktyle, chrupki zbożowe (mąka kukurydziana, mąka ryżowa), </w:t>
            </w:r>
            <w:r w:rsidR="001B787F" w:rsidRPr="001B787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orzechy nerkowca</w:t>
            </w:r>
            <w:r w:rsidR="001B787F" w:rsidRPr="001B787F">
              <w:rPr>
                <w:rFonts w:ascii="Arial" w:hAnsi="Arial" w:cs="Arial"/>
                <w:sz w:val="20"/>
                <w:szCs w:val="20"/>
              </w:rPr>
              <w:t xml:space="preserve"> (15%), kakao (1,9%) lub Daktyle, chrupki zbożowe (mąka kukurydziana, mąka ryżowa), wiórki kokosowe, </w:t>
            </w:r>
            <w:r w:rsidR="001B787F" w:rsidRPr="001B787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orzechy nerkowca</w:t>
            </w:r>
            <w:r w:rsidR="001B787F" w:rsidRPr="001B787F">
              <w:rPr>
                <w:rFonts w:ascii="Arial" w:hAnsi="Arial" w:cs="Arial"/>
                <w:sz w:val="20"/>
                <w:szCs w:val="20"/>
              </w:rPr>
              <w:t xml:space="preserve"> (5,8%), </w:t>
            </w:r>
            <w:r w:rsidR="001B787F" w:rsidRPr="001B787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orzeszki ziemne</w:t>
            </w:r>
            <w:r w:rsidR="001B787F" w:rsidRPr="001B787F">
              <w:rPr>
                <w:rFonts w:ascii="Arial" w:hAnsi="Arial" w:cs="Arial"/>
                <w:sz w:val="20"/>
                <w:szCs w:val="20"/>
              </w:rPr>
              <w:t xml:space="preserve"> (3,9%)</w:t>
            </w:r>
            <w:r w:rsidR="001B787F">
              <w:rPr>
                <w:rFonts w:ascii="Arial" w:hAnsi="Arial" w:cs="Arial"/>
                <w:sz w:val="20"/>
                <w:szCs w:val="20"/>
              </w:rPr>
              <w:t>,</w:t>
            </w:r>
            <w:r w:rsidR="00640D81">
              <w:rPr>
                <w:rFonts w:ascii="Arial" w:hAnsi="Arial" w:cs="Arial"/>
                <w:sz w:val="20"/>
                <w:szCs w:val="20"/>
              </w:rPr>
              <w:t xml:space="preserve"> bez syropu glukozowo – </w:t>
            </w:r>
            <w:proofErr w:type="spellStart"/>
            <w:r w:rsidR="00640D81">
              <w:rPr>
                <w:rFonts w:ascii="Arial" w:hAnsi="Arial" w:cs="Arial"/>
                <w:sz w:val="20"/>
                <w:szCs w:val="20"/>
              </w:rPr>
              <w:t>fruktozowego</w:t>
            </w:r>
            <w:proofErr w:type="spellEnd"/>
            <w:r w:rsidR="00640D81">
              <w:rPr>
                <w:rFonts w:ascii="Arial" w:hAnsi="Arial" w:cs="Arial"/>
                <w:sz w:val="20"/>
                <w:szCs w:val="20"/>
              </w:rPr>
              <w:t>, be</w:t>
            </w:r>
            <w:r w:rsidR="00E61515">
              <w:rPr>
                <w:rFonts w:ascii="Arial" w:hAnsi="Arial" w:cs="Arial"/>
                <w:sz w:val="20"/>
                <w:szCs w:val="20"/>
              </w:rPr>
              <w:t xml:space="preserve">z substancji słodzących, bez dodatku oleju palmowego, bez substancji wzbogacających,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B" w:rsidRDefault="001B787F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B" w:rsidRDefault="001B787F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B" w:rsidRPr="003949C8" w:rsidRDefault="00EA58FB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B" w:rsidRPr="003949C8" w:rsidRDefault="00EA58FB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B" w:rsidRPr="003949C8" w:rsidRDefault="00EA58FB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61515" w:rsidRPr="003949C8" w:rsidTr="003949C8">
        <w:trPr>
          <w:gridAfter w:val="1"/>
          <w:wAfter w:w="382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5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68</w:t>
            </w:r>
          </w:p>
          <w:p w:rsidR="00BB18B2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5" w:rsidRPr="00EA58FB" w:rsidRDefault="00E53DF8" w:rsidP="00BB18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Ryż brązowy </w:t>
            </w:r>
            <w:r w:rsidR="00DB75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– </w:t>
            </w:r>
            <w:r w:rsidR="00DB7553" w:rsidRPr="00DB7553">
              <w:rPr>
                <w:rFonts w:ascii="Arial" w:eastAsia="Calibri" w:hAnsi="Arial" w:cs="Arial"/>
                <w:bCs/>
                <w:sz w:val="20"/>
                <w:szCs w:val="20"/>
              </w:rPr>
              <w:t>ziarno ma mieć wydłużony kształt, brązowy kolor</w:t>
            </w:r>
            <w:r w:rsidR="00DB75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ugo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="00DB7553"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DB7553"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="00DB7553"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="00DB7553" w:rsidRPr="003949C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="00DB7553" w:rsidRPr="003949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="00DB7553"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="00DB7553" w:rsidRPr="003949C8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one,</w:t>
            </w:r>
            <w:r w:rsidR="00DB7553"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="00DB7553" w:rsidRPr="00394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DB7553" w:rsidRPr="003949C8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B7553" w:rsidRPr="003949C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DB7553" w:rsidRPr="00394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ć,</w:t>
            </w:r>
            <w:r w:rsidR="00DB7553" w:rsidRPr="003949C8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="00DB7553" w:rsidRPr="00394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="00DB7553" w:rsidRPr="003949C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="00DB7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jednostkowe</w:t>
            </w:r>
            <w:r w:rsidR="00DB7553" w:rsidRPr="003949C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="00DB7553" w:rsidRPr="0039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B7553" w:rsidRPr="00394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producent </w:t>
            </w:r>
            <w:proofErr w:type="spellStart"/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</w:t>
            </w:r>
            <w:proofErr w:type="spellEnd"/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bookmarkStart w:id="0" w:name="_GoBack"/>
            <w:bookmarkEnd w:id="0"/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</w:t>
            </w:r>
            <w:r w:rsidR="00BB1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brown</w:t>
            </w:r>
            <w:proofErr w:type="spellEnd"/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parboiled</w:t>
            </w:r>
            <w:proofErr w:type="spellEnd"/>
            <w:r w:rsidR="00BF2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B1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równoważna,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5" w:rsidRDefault="009E7F1A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5" w:rsidRDefault="00BB18B2" w:rsidP="0039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5" w:rsidRPr="003949C8" w:rsidRDefault="00E61515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5" w:rsidRPr="003949C8" w:rsidRDefault="00E61515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5" w:rsidRPr="003949C8" w:rsidRDefault="00E61515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949C8" w:rsidRPr="003949C8" w:rsidTr="003949C8">
        <w:trPr>
          <w:trHeight w:val="96"/>
        </w:trPr>
        <w:tc>
          <w:tcPr>
            <w:tcW w:w="78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49C8" w:rsidRPr="003949C8" w:rsidRDefault="003949C8" w:rsidP="003949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9C8" w:rsidRPr="003949C8" w:rsidRDefault="003949C8" w:rsidP="003949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949C8" w:rsidRPr="003949C8" w:rsidRDefault="003949C8" w:rsidP="003949C8">
      <w:pPr>
        <w:spacing w:after="200" w:line="276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9C8" w:rsidRPr="003949C8" w:rsidRDefault="003949C8" w:rsidP="003949C8">
      <w:pPr>
        <w:spacing w:after="120" w:line="276" w:lineRule="auto"/>
        <w:rPr>
          <w:rFonts w:ascii="Calibri" w:eastAsia="Calibri" w:hAnsi="Calibri" w:cs="Times New Roman"/>
        </w:rPr>
      </w:pPr>
      <w:r w:rsidRPr="003949C8">
        <w:rPr>
          <w:rFonts w:ascii="Calibri" w:eastAsia="Calibri" w:hAnsi="Calibri" w:cs="Times New Roman"/>
        </w:rPr>
        <w:t xml:space="preserve">Dane do kolumny  nr 4 przygotował (data, podpis): </w:t>
      </w:r>
      <w:r>
        <w:rPr>
          <w:rFonts w:ascii="Calibri" w:eastAsia="Calibri" w:hAnsi="Calibri" w:cs="Arial"/>
        </w:rPr>
        <w:t>11/2018</w:t>
      </w:r>
      <w:r w:rsidRPr="003949C8">
        <w:rPr>
          <w:rFonts w:ascii="Calibri" w:eastAsia="Calibri" w:hAnsi="Calibri" w:cs="Arial"/>
        </w:rPr>
        <w:t xml:space="preserve"> r. – Elżbieta </w:t>
      </w:r>
      <w:proofErr w:type="spellStart"/>
      <w:r w:rsidRPr="003949C8">
        <w:rPr>
          <w:rFonts w:ascii="Calibri" w:eastAsia="Calibri" w:hAnsi="Calibri" w:cs="Arial"/>
        </w:rPr>
        <w:t>Kidacka-Przełożny</w:t>
      </w:r>
      <w:proofErr w:type="spellEnd"/>
    </w:p>
    <w:p w:rsidR="000170F2" w:rsidRDefault="000170F2"/>
    <w:sectPr w:rsidR="000170F2" w:rsidSect="003949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4B6"/>
    <w:rsid w:val="000170F2"/>
    <w:rsid w:val="000B2E41"/>
    <w:rsid w:val="001133B7"/>
    <w:rsid w:val="001A3855"/>
    <w:rsid w:val="001B787F"/>
    <w:rsid w:val="002F1BC8"/>
    <w:rsid w:val="0036319C"/>
    <w:rsid w:val="003949C8"/>
    <w:rsid w:val="005D491A"/>
    <w:rsid w:val="00640D81"/>
    <w:rsid w:val="006C7FEA"/>
    <w:rsid w:val="007B74B6"/>
    <w:rsid w:val="00825680"/>
    <w:rsid w:val="008421EF"/>
    <w:rsid w:val="008A2E3B"/>
    <w:rsid w:val="00902B8F"/>
    <w:rsid w:val="009E7F1A"/>
    <w:rsid w:val="00BB18B2"/>
    <w:rsid w:val="00BD2E64"/>
    <w:rsid w:val="00BF206D"/>
    <w:rsid w:val="00C02C76"/>
    <w:rsid w:val="00D97503"/>
    <w:rsid w:val="00DB7553"/>
    <w:rsid w:val="00DC686B"/>
    <w:rsid w:val="00DE3A0D"/>
    <w:rsid w:val="00E32A0A"/>
    <w:rsid w:val="00E53DF8"/>
    <w:rsid w:val="00E61515"/>
    <w:rsid w:val="00EA58FB"/>
    <w:rsid w:val="00F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3B"/>
  </w:style>
  <w:style w:type="paragraph" w:styleId="Nagwek1">
    <w:name w:val="heading 1"/>
    <w:basedOn w:val="Normalny"/>
    <w:next w:val="Normalny"/>
    <w:link w:val="Nagwek1Znak"/>
    <w:qFormat/>
    <w:rsid w:val="003949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C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49C8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9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9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949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49C8"/>
  </w:style>
  <w:style w:type="paragraph" w:styleId="Tekstprzypisudolnego">
    <w:name w:val="footnote text"/>
    <w:basedOn w:val="Normalny"/>
    <w:link w:val="TekstprzypisudolnegoZnak"/>
    <w:semiHidden/>
    <w:unhideWhenUsed/>
    <w:rsid w:val="003949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9C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9C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9C8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394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94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394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94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949C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9C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9C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9C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3949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49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3949C8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9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949C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949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949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9C8"/>
    <w:rPr>
      <w:sz w:val="16"/>
      <w:szCs w:val="16"/>
    </w:rPr>
  </w:style>
  <w:style w:type="table" w:styleId="Tabela-Siatka">
    <w:name w:val="Table Grid"/>
    <w:basedOn w:val="Standardowy"/>
    <w:rsid w:val="0039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949C8"/>
    <w:rPr>
      <w:b/>
      <w:bCs/>
    </w:rPr>
  </w:style>
  <w:style w:type="paragraph" w:customStyle="1" w:styleId="cs2654ae3a">
    <w:name w:val="cs2654ae3a"/>
    <w:basedOn w:val="Normalny"/>
    <w:rsid w:val="00EA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3eb74b2">
    <w:name w:val="cs63eb74b2"/>
    <w:basedOn w:val="Domylnaczcionkaakapitu"/>
    <w:rsid w:val="00EA58FB"/>
  </w:style>
  <w:style w:type="character" w:customStyle="1" w:styleId="csee62f6e">
    <w:name w:val="csee62f6e"/>
    <w:basedOn w:val="Domylnaczcionkaakapitu"/>
    <w:rsid w:val="00EA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5</cp:revision>
  <dcterms:created xsi:type="dcterms:W3CDTF">2018-11-14T09:50:00Z</dcterms:created>
  <dcterms:modified xsi:type="dcterms:W3CDTF">2018-11-14T10:10:00Z</dcterms:modified>
</cp:coreProperties>
</file>